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F8" w:rsidRPr="00F3320D" w:rsidRDefault="00E877BE">
      <w:pPr>
        <w:rPr>
          <w:b/>
        </w:rPr>
      </w:pPr>
      <w:bookmarkStart w:id="0" w:name="_GoBack"/>
      <w:bookmarkEnd w:id="0"/>
      <w:r w:rsidRPr="00F3320D">
        <w:rPr>
          <w:b/>
        </w:rPr>
        <w:t>1.7</w:t>
      </w:r>
      <w:r w:rsidRPr="00F3320D">
        <w:rPr>
          <w:b/>
        </w:rPr>
        <w:tab/>
        <w:t>How do we restore fire to ecosystems where it has been excluded for many years?</w:t>
      </w:r>
    </w:p>
    <w:p w:rsidR="00AD70EA" w:rsidRPr="00F3320D" w:rsidRDefault="00AF6202" w:rsidP="00971786">
      <w:r w:rsidRPr="00F3320D">
        <w:t xml:space="preserve">Fire has </w:t>
      </w:r>
      <w:r w:rsidR="00012F1E" w:rsidRPr="00F3320D">
        <w:t xml:space="preserve">a long history in </w:t>
      </w:r>
      <w:r w:rsidR="00DE160C">
        <w:t xml:space="preserve">the southern </w:t>
      </w:r>
      <w:r w:rsidRPr="00F3320D">
        <w:t>Appalachian landscape</w:t>
      </w:r>
      <w:r w:rsidR="000532A6" w:rsidRPr="00F3320D">
        <w:t xml:space="preserve">. </w:t>
      </w:r>
      <w:r w:rsidR="00012F1E" w:rsidRPr="00F3320D">
        <w:t xml:space="preserve">Soil </w:t>
      </w:r>
      <w:r w:rsidR="0072641E" w:rsidRPr="00F3320D">
        <w:t xml:space="preserve">charcoal, </w:t>
      </w:r>
      <w:r w:rsidR="0073401A" w:rsidRPr="00F3320D">
        <w:t>tree-ring</w:t>
      </w:r>
      <w:r w:rsidR="0072641E" w:rsidRPr="00F3320D">
        <w:t xml:space="preserve"> scars, and fire-adapted vegetation </w:t>
      </w:r>
      <w:r w:rsidR="00207591" w:rsidRPr="00F3320D">
        <w:t xml:space="preserve">all </w:t>
      </w:r>
      <w:r w:rsidR="0072641E" w:rsidRPr="00F3320D">
        <w:t xml:space="preserve">provide evidence for </w:t>
      </w:r>
      <w:r w:rsidR="00012F1E" w:rsidRPr="00F3320D">
        <w:t xml:space="preserve">the role of fire </w:t>
      </w:r>
      <w:r w:rsidR="0072641E" w:rsidRPr="00F3320D">
        <w:t>as a natural process over the past several thousand years (</w:t>
      </w:r>
      <w:r w:rsidR="00012F1E" w:rsidRPr="00F3320D">
        <w:t xml:space="preserve">Aldrich and others 2010, </w:t>
      </w:r>
      <w:proofErr w:type="spellStart"/>
      <w:r w:rsidR="0072641E" w:rsidRPr="00F3320D">
        <w:t>Fesenmyer</w:t>
      </w:r>
      <w:proofErr w:type="spellEnd"/>
      <w:r w:rsidR="0072641E" w:rsidRPr="00F3320D">
        <w:t xml:space="preserve"> </w:t>
      </w:r>
      <w:r w:rsidR="00337AD3" w:rsidRPr="00F3320D">
        <w:t xml:space="preserve">and Christensen </w:t>
      </w:r>
      <w:r w:rsidR="0072641E" w:rsidRPr="00F3320D">
        <w:t>201</w:t>
      </w:r>
      <w:r w:rsidR="0073401A" w:rsidRPr="00F3320D">
        <w:t>0</w:t>
      </w:r>
      <w:r w:rsidR="0072641E" w:rsidRPr="00F3320D">
        <w:t xml:space="preserve">, </w:t>
      </w:r>
      <w:proofErr w:type="spellStart"/>
      <w:r w:rsidR="00012F1E" w:rsidRPr="00F3320D">
        <w:t>Flatley</w:t>
      </w:r>
      <w:proofErr w:type="spellEnd"/>
      <w:r w:rsidR="00012F1E" w:rsidRPr="00F3320D">
        <w:t xml:space="preserve"> and others 2013, </w:t>
      </w:r>
      <w:proofErr w:type="spellStart"/>
      <w:r w:rsidR="00EB7BF3" w:rsidRPr="00F3320D">
        <w:t>Zobel</w:t>
      </w:r>
      <w:proofErr w:type="spellEnd"/>
      <w:r w:rsidR="00EB7BF3" w:rsidRPr="00F3320D">
        <w:t xml:space="preserve"> 1969</w:t>
      </w:r>
      <w:r w:rsidR="000532A6" w:rsidRPr="00F3320D">
        <w:t xml:space="preserve">). </w:t>
      </w:r>
      <w:r w:rsidR="0072641E" w:rsidRPr="00F3320D">
        <w:t>Beginning in the early 20</w:t>
      </w:r>
      <w:r w:rsidR="0072641E" w:rsidRPr="00F3320D">
        <w:rPr>
          <w:vertAlign w:val="superscript"/>
        </w:rPr>
        <w:t>th</w:t>
      </w:r>
      <w:r w:rsidR="0072641E" w:rsidRPr="00F3320D">
        <w:t xml:space="preserve"> century, </w:t>
      </w:r>
      <w:r w:rsidR="00BD60DB" w:rsidRPr="00F3320D">
        <w:t xml:space="preserve">however, </w:t>
      </w:r>
      <w:r w:rsidR="00012F1E" w:rsidRPr="00F3320D">
        <w:t xml:space="preserve">land managers </w:t>
      </w:r>
      <w:r w:rsidR="0072641E" w:rsidRPr="00F3320D">
        <w:t xml:space="preserve">in </w:t>
      </w:r>
      <w:r w:rsidR="00012F1E" w:rsidRPr="00F3320D">
        <w:t xml:space="preserve">the southern </w:t>
      </w:r>
      <w:r w:rsidR="00343673" w:rsidRPr="00F3320D">
        <w:t>A</w:t>
      </w:r>
      <w:r w:rsidR="00012F1E" w:rsidRPr="00F3320D">
        <w:t xml:space="preserve">ppalachians </w:t>
      </w:r>
      <w:r w:rsidR="00DE160C">
        <w:t xml:space="preserve">began to </w:t>
      </w:r>
      <w:r w:rsidR="00AB60CE" w:rsidRPr="00F3320D">
        <w:t xml:space="preserve">prevent </w:t>
      </w:r>
      <w:r w:rsidR="00207591" w:rsidRPr="00F3320D">
        <w:t>or</w:t>
      </w:r>
      <w:r w:rsidR="00AB60CE" w:rsidRPr="00F3320D">
        <w:t xml:space="preserve"> suppress </w:t>
      </w:r>
      <w:r w:rsidR="00207591" w:rsidRPr="00F3320D">
        <w:t>forest fires</w:t>
      </w:r>
      <w:r w:rsidR="00012F1E" w:rsidRPr="00F3320D">
        <w:t xml:space="preserve">, </w:t>
      </w:r>
      <w:r w:rsidR="00207591" w:rsidRPr="00F3320D">
        <w:t xml:space="preserve">effectively excluding fire </w:t>
      </w:r>
      <w:r w:rsidR="00DE160C">
        <w:t xml:space="preserve">from the landscape </w:t>
      </w:r>
      <w:r w:rsidR="00207591" w:rsidRPr="00F3320D">
        <w:t xml:space="preserve">for nearly </w:t>
      </w:r>
      <w:r w:rsidR="00EB7BF3" w:rsidRPr="00F3320D">
        <w:t>80</w:t>
      </w:r>
      <w:r w:rsidR="00207591" w:rsidRPr="00F3320D">
        <w:t xml:space="preserve"> years </w:t>
      </w:r>
      <w:r w:rsidR="00AB60CE" w:rsidRPr="00F3320D">
        <w:t>(</w:t>
      </w:r>
      <w:r w:rsidR="00EB7BF3" w:rsidRPr="00F3320D">
        <w:t xml:space="preserve">Aldrich </w:t>
      </w:r>
      <w:r w:rsidR="00012F1E" w:rsidRPr="00F3320D">
        <w:t>and others</w:t>
      </w:r>
      <w:r w:rsidR="00337AD3" w:rsidRPr="00F3320D">
        <w:t xml:space="preserve"> </w:t>
      </w:r>
      <w:r w:rsidR="00EB7BF3" w:rsidRPr="00F3320D">
        <w:t>2010</w:t>
      </w:r>
      <w:r w:rsidR="00012F1E" w:rsidRPr="00F3320D">
        <w:t xml:space="preserve">, </w:t>
      </w:r>
      <w:proofErr w:type="spellStart"/>
      <w:r w:rsidR="00012F1E" w:rsidRPr="00F3320D">
        <w:t>Flatley</w:t>
      </w:r>
      <w:proofErr w:type="spellEnd"/>
      <w:r w:rsidR="00012F1E" w:rsidRPr="00F3320D">
        <w:t xml:space="preserve"> and others 2013</w:t>
      </w:r>
      <w:r w:rsidR="00AB60CE" w:rsidRPr="00F3320D">
        <w:t>).</w:t>
      </w:r>
      <w:r w:rsidR="000532A6" w:rsidRPr="00F3320D">
        <w:t xml:space="preserve"> L</w:t>
      </w:r>
      <w:r w:rsidR="00207591" w:rsidRPr="00F3320D">
        <w:t xml:space="preserve">ong-term exclusion of fire </w:t>
      </w:r>
      <w:r w:rsidR="00012F1E" w:rsidRPr="00F3320D">
        <w:t>has led to major changes in</w:t>
      </w:r>
      <w:r w:rsidR="00F22134" w:rsidRPr="00F3320D">
        <w:t xml:space="preserve"> </w:t>
      </w:r>
      <w:r w:rsidR="00C02749" w:rsidRPr="00F3320D">
        <w:t xml:space="preserve">forest </w:t>
      </w:r>
      <w:r w:rsidR="00F22134" w:rsidRPr="00F3320D">
        <w:t>structure</w:t>
      </w:r>
      <w:r w:rsidR="00343673" w:rsidRPr="00F3320D">
        <w:t xml:space="preserve">, function, </w:t>
      </w:r>
      <w:r w:rsidR="00F22134" w:rsidRPr="00F3320D">
        <w:t>and composition</w:t>
      </w:r>
      <w:r w:rsidR="00343673" w:rsidRPr="00F3320D">
        <w:t>, particularly among forest types dominated by yellow</w:t>
      </w:r>
      <w:r w:rsidR="00602BA1" w:rsidRPr="00F3320D">
        <w:t xml:space="preserve"> pines</w:t>
      </w:r>
      <w:r w:rsidR="00012F1E" w:rsidRPr="00F3320D">
        <w:t xml:space="preserve"> </w:t>
      </w:r>
      <w:r w:rsidR="00343673" w:rsidRPr="00F3320D">
        <w:t>and oaks</w:t>
      </w:r>
      <w:r w:rsidR="00F22134" w:rsidRPr="00F3320D">
        <w:t>.</w:t>
      </w:r>
      <w:r w:rsidR="00DE160C">
        <w:t xml:space="preserve"> </w:t>
      </w:r>
      <w:r w:rsidR="00723EEC" w:rsidRPr="00F3320D">
        <w:t>F</w:t>
      </w:r>
      <w:r w:rsidR="00F64736" w:rsidRPr="00F3320D">
        <w:t>or example,</w:t>
      </w:r>
      <w:r w:rsidR="00BD60DB" w:rsidRPr="00F3320D">
        <w:t xml:space="preserve"> </w:t>
      </w:r>
      <w:r w:rsidR="00723EEC" w:rsidRPr="00F3320D">
        <w:t xml:space="preserve">excluding fire </w:t>
      </w:r>
      <w:r w:rsidR="00E54C25" w:rsidRPr="00F3320D">
        <w:t xml:space="preserve">has </w:t>
      </w:r>
      <w:r w:rsidR="00BD60DB" w:rsidRPr="00F3320D">
        <w:t>increased</w:t>
      </w:r>
      <w:r w:rsidR="00E54C25" w:rsidRPr="00F3320D">
        <w:t xml:space="preserve"> the density of </w:t>
      </w:r>
      <w:r w:rsidR="000523CD" w:rsidRPr="00F3320D">
        <w:t xml:space="preserve">fire-sensitive </w:t>
      </w:r>
      <w:r w:rsidR="00BD60DB" w:rsidRPr="00F3320D">
        <w:t>trees and shrubs, which, in turn, has prevented</w:t>
      </w:r>
      <w:r w:rsidR="000523CD" w:rsidRPr="00F3320D">
        <w:t xml:space="preserve"> pine and oak regeneration, </w:t>
      </w:r>
      <w:r w:rsidR="00BD60DB" w:rsidRPr="00F3320D">
        <w:t>shaded</w:t>
      </w:r>
      <w:r w:rsidR="00E54C25" w:rsidRPr="00F3320D">
        <w:t xml:space="preserve"> out grasses and </w:t>
      </w:r>
      <w:r w:rsidR="000523CD" w:rsidRPr="00F3320D">
        <w:t>forbs</w:t>
      </w:r>
      <w:r w:rsidR="00E54C25" w:rsidRPr="00F3320D">
        <w:t xml:space="preserve">, and </w:t>
      </w:r>
      <w:r w:rsidR="00BD60DB" w:rsidRPr="00F3320D">
        <w:t>reduced</w:t>
      </w:r>
      <w:r w:rsidR="00337AD3" w:rsidRPr="00F3320D">
        <w:t xml:space="preserve"> the </w:t>
      </w:r>
      <w:r w:rsidR="0073401A" w:rsidRPr="00F3320D">
        <w:t>diversity</w:t>
      </w:r>
      <w:r w:rsidR="00B913A5" w:rsidRPr="00F3320D">
        <w:t xml:space="preserve"> </w:t>
      </w:r>
      <w:r w:rsidR="00337AD3" w:rsidRPr="00F3320D">
        <w:t xml:space="preserve">of vegetation across the </w:t>
      </w:r>
      <w:r w:rsidR="00DE160C">
        <w:t xml:space="preserve">southern </w:t>
      </w:r>
      <w:r w:rsidR="003F5B75" w:rsidRPr="00F3320D">
        <w:t>Appalachian</w:t>
      </w:r>
      <w:r w:rsidR="00DE160C">
        <w:t>s</w:t>
      </w:r>
      <w:r w:rsidR="003F5B75" w:rsidRPr="00F3320D">
        <w:t xml:space="preserve"> </w:t>
      </w:r>
      <w:r w:rsidR="00E54C25" w:rsidRPr="00F3320D">
        <w:t>(</w:t>
      </w:r>
      <w:proofErr w:type="spellStart"/>
      <w:r w:rsidR="00E54C25" w:rsidRPr="00F3320D">
        <w:t>Harrod</w:t>
      </w:r>
      <w:proofErr w:type="spellEnd"/>
      <w:r w:rsidR="00337AD3" w:rsidRPr="00F3320D">
        <w:t xml:space="preserve"> </w:t>
      </w:r>
      <w:r w:rsidR="00012F1E" w:rsidRPr="00F3320D">
        <w:t>and others</w:t>
      </w:r>
      <w:r w:rsidR="00337AD3" w:rsidRPr="00F3320D">
        <w:t xml:space="preserve"> 2000</w:t>
      </w:r>
      <w:r w:rsidR="00E54C25" w:rsidRPr="00F3320D">
        <w:t xml:space="preserve">, </w:t>
      </w:r>
      <w:proofErr w:type="spellStart"/>
      <w:r w:rsidR="00337AD3" w:rsidRPr="00F3320D">
        <w:t>Harrod</w:t>
      </w:r>
      <w:proofErr w:type="spellEnd"/>
      <w:r w:rsidR="00337AD3" w:rsidRPr="00F3320D">
        <w:t xml:space="preserve"> </w:t>
      </w:r>
      <w:r w:rsidR="00012F1E" w:rsidRPr="00F3320D">
        <w:t>and others</w:t>
      </w:r>
      <w:r w:rsidR="00337AD3" w:rsidRPr="00F3320D">
        <w:t xml:space="preserve"> 1998, </w:t>
      </w:r>
      <w:proofErr w:type="spellStart"/>
      <w:r w:rsidR="00337AD3" w:rsidRPr="00F3320D">
        <w:t>Turrill</w:t>
      </w:r>
      <w:proofErr w:type="spellEnd"/>
      <w:r w:rsidR="00337AD3" w:rsidRPr="00F3320D">
        <w:t xml:space="preserve"> </w:t>
      </w:r>
      <w:r w:rsidR="00012F1E" w:rsidRPr="00F3320D">
        <w:t>and others</w:t>
      </w:r>
      <w:r w:rsidR="00337AD3" w:rsidRPr="00F3320D">
        <w:t xml:space="preserve"> 1995</w:t>
      </w:r>
      <w:r w:rsidR="00E54C25" w:rsidRPr="00F3320D">
        <w:t>).</w:t>
      </w:r>
      <w:r w:rsidR="007D53BC" w:rsidRPr="00F3320D">
        <w:t xml:space="preserve">  </w:t>
      </w:r>
    </w:p>
    <w:p w:rsidR="00774195" w:rsidRPr="00F3320D" w:rsidRDefault="00B913A5" w:rsidP="00F90003">
      <w:r w:rsidRPr="00F3320D">
        <w:t xml:space="preserve">Since the </w:t>
      </w:r>
      <w:r w:rsidR="00F71198" w:rsidRPr="00F3320D">
        <w:t>mid</w:t>
      </w:r>
      <w:r w:rsidRPr="00F3320D">
        <w:t xml:space="preserve"> 1990’s, land managers throughout the Appalachians have sought to use natural and prescribed fires to reverse </w:t>
      </w:r>
      <w:r w:rsidR="00BD60DB" w:rsidRPr="00F3320D">
        <w:t>the effects of fire exclusion</w:t>
      </w:r>
      <w:r w:rsidR="00DE160C">
        <w:t xml:space="preserve">. </w:t>
      </w:r>
      <w:r w:rsidR="003F5B75" w:rsidRPr="00F3320D">
        <w:t>Fire exclusion</w:t>
      </w:r>
      <w:r w:rsidR="00BD60DB" w:rsidRPr="00F3320D">
        <w:t xml:space="preserve">, however, has contributed to a buildup of </w:t>
      </w:r>
      <w:proofErr w:type="spellStart"/>
      <w:r w:rsidR="00BD60DB" w:rsidRPr="00F3320D">
        <w:t>wildland</w:t>
      </w:r>
      <w:proofErr w:type="spellEnd"/>
      <w:r w:rsidR="00BD60DB" w:rsidRPr="00F3320D">
        <w:t xml:space="preserve"> fuels</w:t>
      </w:r>
      <w:r w:rsidR="00BB5C5B">
        <w:t xml:space="preserve"> that make wildfires more difficult to control, and that pose a threat to forest health: when these forests eventually burn, they often burn with undesirable intensity and/or severity</w:t>
      </w:r>
      <w:r w:rsidR="00DE160C">
        <w:t xml:space="preserve">. </w:t>
      </w:r>
      <w:proofErr w:type="gramStart"/>
      <w:r w:rsidR="00F64736" w:rsidRPr="00F3320D">
        <w:t>(</w:t>
      </w:r>
      <w:proofErr w:type="spellStart"/>
      <w:r w:rsidR="000532A6" w:rsidRPr="00F3320D">
        <w:t>Knoepp</w:t>
      </w:r>
      <w:proofErr w:type="spellEnd"/>
      <w:r w:rsidR="000532A6" w:rsidRPr="00F3320D">
        <w:t xml:space="preserve"> and others 2005, Reilly and others 2012, </w:t>
      </w:r>
      <w:r w:rsidR="00F64736" w:rsidRPr="00F3320D">
        <w:t>Vose 2000, 2003)</w:t>
      </w:r>
      <w:r w:rsidR="00DE160C">
        <w:t>.</w:t>
      </w:r>
      <w:proofErr w:type="gramEnd"/>
      <w:r w:rsidR="00DE160C">
        <w:t xml:space="preserve"> </w:t>
      </w:r>
      <w:r w:rsidR="000532A6" w:rsidRPr="00F3320D">
        <w:t>As a result, l</w:t>
      </w:r>
      <w:r w:rsidR="00F90003" w:rsidRPr="00F3320D">
        <w:t>and managers restoring fire in the southern Appalachians face</w:t>
      </w:r>
      <w:r w:rsidR="000532A6" w:rsidRPr="00F3320D">
        <w:t xml:space="preserve"> two, inter-related questions:  f</w:t>
      </w:r>
      <w:r w:rsidR="00F90003" w:rsidRPr="00F3320D">
        <w:t xml:space="preserve">irst, how </w:t>
      </w:r>
      <w:r w:rsidR="00774195" w:rsidRPr="00F3320D">
        <w:t>to eff</w:t>
      </w:r>
      <w:r w:rsidR="00F90003" w:rsidRPr="00F3320D">
        <w:t xml:space="preserve">ectively reduce hazardous fuels, and second, how to </w:t>
      </w:r>
      <w:r w:rsidR="00774195" w:rsidRPr="00F3320D">
        <w:t xml:space="preserve">restore </w:t>
      </w:r>
      <w:r w:rsidR="00F90003" w:rsidRPr="00F3320D">
        <w:t xml:space="preserve">fire-dependent communities, especially </w:t>
      </w:r>
      <w:r w:rsidR="00774195" w:rsidRPr="00F3320D">
        <w:t xml:space="preserve">pine and/or oak </w:t>
      </w:r>
      <w:r w:rsidR="00DE160C">
        <w:t>forest, while minimizing undesirable effects.</w:t>
      </w:r>
      <w:r w:rsidR="00774195" w:rsidRPr="00F3320D">
        <w:t xml:space="preserve"> </w:t>
      </w:r>
    </w:p>
    <w:p w:rsidR="009E2861" w:rsidRPr="00F3320D" w:rsidRDefault="0027150B" w:rsidP="00971786">
      <w:pPr>
        <w:pStyle w:val="ListParagraph"/>
        <w:numPr>
          <w:ilvl w:val="0"/>
          <w:numId w:val="6"/>
        </w:numPr>
        <w:rPr>
          <w:b/>
          <w:i/>
        </w:rPr>
      </w:pPr>
      <w:r w:rsidRPr="00F3320D">
        <w:rPr>
          <w:b/>
          <w:i/>
        </w:rPr>
        <w:t>Hazardous Fuels</w:t>
      </w:r>
      <w:r w:rsidR="006505FC" w:rsidRPr="00F3320D">
        <w:rPr>
          <w:b/>
        </w:rPr>
        <w:t xml:space="preserve">. </w:t>
      </w:r>
      <w:r w:rsidR="00155D9C" w:rsidRPr="00F3320D">
        <w:t>Wildland fuels in Appalachian forests fal</w:t>
      </w:r>
      <w:r w:rsidR="006505FC" w:rsidRPr="00F3320D">
        <w:t xml:space="preserve">l into two general categories -- </w:t>
      </w:r>
      <w:r w:rsidR="00155D9C" w:rsidRPr="00F3320D">
        <w:t>live and dead.  Live fuels</w:t>
      </w:r>
      <w:r w:rsidR="00E3076E" w:rsidRPr="00F3320D">
        <w:t xml:space="preserve"> </w:t>
      </w:r>
      <w:r w:rsidR="00AC5C21" w:rsidRPr="00F3320D">
        <w:t>consist</w:t>
      </w:r>
      <w:r w:rsidR="00E3076E" w:rsidRPr="00F3320D">
        <w:t xml:space="preserve"> primarily of evergreen shrubs, </w:t>
      </w:r>
      <w:r w:rsidR="00AC5C21" w:rsidRPr="00F3320D">
        <w:t xml:space="preserve">particularly </w:t>
      </w:r>
      <w:r w:rsidR="002A6E7D" w:rsidRPr="00F3320D">
        <w:t>mountain</w:t>
      </w:r>
      <w:r w:rsidR="00AC5C21" w:rsidRPr="00F3320D">
        <w:t xml:space="preserve"> </w:t>
      </w:r>
      <w:r w:rsidR="002A6E7D" w:rsidRPr="00F3320D">
        <w:t>l</w:t>
      </w:r>
      <w:r w:rsidR="00E3076E" w:rsidRPr="00F3320D">
        <w:t>aurel</w:t>
      </w:r>
      <w:r w:rsidR="00AC5C21" w:rsidRPr="00F3320D">
        <w:t xml:space="preserve">, </w:t>
      </w:r>
      <w:r w:rsidR="00E3076E" w:rsidRPr="00F3320D">
        <w:t>that</w:t>
      </w:r>
      <w:r w:rsidR="00AC5C21" w:rsidRPr="00F3320D">
        <w:t xml:space="preserve"> can pose serious problems</w:t>
      </w:r>
      <w:r w:rsidR="00E3076E" w:rsidRPr="00F3320D">
        <w:t xml:space="preserve"> for fire control</w:t>
      </w:r>
      <w:r w:rsidR="00AC5C21" w:rsidRPr="00F3320D">
        <w:t>, but do not typically contribute significantly to availa</w:t>
      </w:r>
      <w:r w:rsidR="00DE160C">
        <w:t>ble fuels during landscape-level</w:t>
      </w:r>
      <w:r w:rsidR="00AC5C21" w:rsidRPr="00F3320D">
        <w:t xml:space="preserve"> burns.  </w:t>
      </w:r>
      <w:r w:rsidR="00031153" w:rsidRPr="00F3320D">
        <w:t>Dead fuels</w:t>
      </w:r>
      <w:r w:rsidR="006505FC" w:rsidRPr="00F3320D">
        <w:t>, on the other hand,</w:t>
      </w:r>
      <w:r w:rsidR="00031153" w:rsidRPr="00F3320D">
        <w:t xml:space="preserve"> are </w:t>
      </w:r>
      <w:r w:rsidR="00E3076E" w:rsidRPr="00F3320D">
        <w:t xml:space="preserve">flammable </w:t>
      </w:r>
      <w:r w:rsidR="00B43E0B" w:rsidRPr="00F3320D">
        <w:t>vegetation at or near the forest surface, such as leaf l</w:t>
      </w:r>
      <w:r w:rsidR="00823A8A" w:rsidRPr="00F3320D">
        <w:t xml:space="preserve">itter, duff, and woody debris.  </w:t>
      </w:r>
      <w:r w:rsidR="00E3076E" w:rsidRPr="00F3320D">
        <w:t>Organic duff is the most common form of dead fuel (</w:t>
      </w:r>
      <w:r w:rsidR="009E2861" w:rsidRPr="00F3320D">
        <w:t>50-70</w:t>
      </w:r>
      <w:r w:rsidR="00FE77B9" w:rsidRPr="00F3320D">
        <w:t>%</w:t>
      </w:r>
      <w:r w:rsidR="00E3076E" w:rsidRPr="00F3320D">
        <w:t xml:space="preserve"> of the total</w:t>
      </w:r>
      <w:r w:rsidR="00FE77B9" w:rsidRPr="00F3320D">
        <w:t>)</w:t>
      </w:r>
      <w:r w:rsidR="00E3076E" w:rsidRPr="00F3320D">
        <w:t>.  Other dead fuels include</w:t>
      </w:r>
      <w:r w:rsidR="00FE77B9" w:rsidRPr="00F3320D">
        <w:t xml:space="preserve"> </w:t>
      </w:r>
      <w:r w:rsidR="00E3076E" w:rsidRPr="00F3320D">
        <w:t>litter (</w:t>
      </w:r>
      <w:r w:rsidR="0071198A" w:rsidRPr="00F3320D">
        <w:t>10-20%</w:t>
      </w:r>
      <w:r w:rsidR="00E3076E" w:rsidRPr="00F3320D">
        <w:t xml:space="preserve">) and </w:t>
      </w:r>
      <w:r w:rsidR="0071198A" w:rsidRPr="00F3320D">
        <w:t>logs &gt;3”</w:t>
      </w:r>
      <w:r w:rsidR="00264F5E" w:rsidRPr="00F3320D">
        <w:t xml:space="preserve"> (also called 1000-hour fuels, 10-20%</w:t>
      </w:r>
      <w:r w:rsidR="0071198A" w:rsidRPr="00F3320D">
        <w:t>)</w:t>
      </w:r>
      <w:r w:rsidR="00264F5E" w:rsidRPr="00F3320D">
        <w:t>.  T</w:t>
      </w:r>
      <w:r w:rsidR="006505FC" w:rsidRPr="00F3320D">
        <w:t xml:space="preserve">hese fuel classes </w:t>
      </w:r>
      <w:r w:rsidR="000E4676" w:rsidRPr="00F3320D">
        <w:t>are not consumed at the same rate</w:t>
      </w:r>
      <w:r w:rsidR="0071198A" w:rsidRPr="00F3320D">
        <w:t xml:space="preserve"> </w:t>
      </w:r>
      <w:r w:rsidR="00264F5E" w:rsidRPr="00F3320D">
        <w:t xml:space="preserve">by </w:t>
      </w:r>
      <w:r w:rsidR="009E2861" w:rsidRPr="00F3320D">
        <w:t xml:space="preserve">dormant-season burning </w:t>
      </w:r>
      <w:r w:rsidR="000E4676" w:rsidRPr="00F3320D">
        <w:t xml:space="preserve">(Jenkins </w:t>
      </w:r>
      <w:r w:rsidR="00012F1E" w:rsidRPr="00F3320D">
        <w:t>and others</w:t>
      </w:r>
      <w:r w:rsidR="000E4676" w:rsidRPr="00F3320D">
        <w:t xml:space="preserve"> 2011, Waldrop </w:t>
      </w:r>
      <w:r w:rsidR="00012F1E" w:rsidRPr="00F3320D">
        <w:t>and others</w:t>
      </w:r>
      <w:r w:rsidR="000E4676" w:rsidRPr="00F3320D">
        <w:t xml:space="preserve"> 2010, Vose </w:t>
      </w:r>
      <w:r w:rsidR="00012F1E" w:rsidRPr="00F3320D">
        <w:t>and others</w:t>
      </w:r>
      <w:r w:rsidR="000E4676" w:rsidRPr="00F3320D">
        <w:t xml:space="preserve"> 1999). </w:t>
      </w:r>
      <w:r w:rsidR="00264F5E" w:rsidRPr="00F3320D">
        <w:t xml:space="preserve">Dormant-seasons burns, which occur in late winter and early spring, consume relatively high amounts of litter, </w:t>
      </w:r>
      <w:r w:rsidR="006A1ED9">
        <w:t>but</w:t>
      </w:r>
      <w:r w:rsidR="006A1ED9" w:rsidRPr="00F3320D">
        <w:t xml:space="preserve"> </w:t>
      </w:r>
      <w:r w:rsidR="001821EA" w:rsidRPr="00F3320D">
        <w:t xml:space="preserve">most of the heavier, longer-burning fuels are not consumed.  </w:t>
      </w:r>
    </w:p>
    <w:p w:rsidR="00D315A3" w:rsidRPr="00F3320D" w:rsidRDefault="00C00536" w:rsidP="006505FC">
      <w:pPr>
        <w:ind w:left="720"/>
      </w:pPr>
      <w:r w:rsidRPr="00F3320D">
        <w:t xml:space="preserve">In contrast, </w:t>
      </w:r>
      <w:r w:rsidR="008568F7" w:rsidRPr="00F3320D">
        <w:t xml:space="preserve">Jenkins </w:t>
      </w:r>
      <w:r w:rsidR="00012F1E" w:rsidRPr="00F3320D">
        <w:t>and others</w:t>
      </w:r>
      <w:r w:rsidR="008568F7" w:rsidRPr="00F3320D">
        <w:t xml:space="preserve"> </w:t>
      </w:r>
      <w:r w:rsidR="009E2861" w:rsidRPr="00F3320D">
        <w:t xml:space="preserve">(2011) </w:t>
      </w:r>
      <w:r w:rsidR="008568F7" w:rsidRPr="00F3320D">
        <w:t xml:space="preserve">found </w:t>
      </w:r>
      <w:r w:rsidR="00A42F97" w:rsidRPr="00F3320D">
        <w:t xml:space="preserve">late summer and fall burns consumed a </w:t>
      </w:r>
      <w:r w:rsidR="008568F7" w:rsidRPr="00F3320D">
        <w:t xml:space="preserve">much </w:t>
      </w:r>
      <w:r w:rsidR="00A42F97" w:rsidRPr="00F3320D">
        <w:t>higher percentage of duff and 1000-</w:t>
      </w:r>
      <w:r w:rsidR="006505FC" w:rsidRPr="00F3320D">
        <w:t xml:space="preserve">hour fuels. </w:t>
      </w:r>
      <w:r w:rsidR="00A42F97" w:rsidRPr="00F3320D">
        <w:t xml:space="preserve">These growing season burns </w:t>
      </w:r>
      <w:r w:rsidR="00DE160C">
        <w:t xml:space="preserve">generally </w:t>
      </w:r>
      <w:r w:rsidR="00A42F97" w:rsidRPr="00F3320D">
        <w:t xml:space="preserve">coincided with the </w:t>
      </w:r>
      <w:r w:rsidR="008568F7" w:rsidRPr="00F3320D">
        <w:t xml:space="preserve">annual peak of </w:t>
      </w:r>
      <w:r w:rsidR="00A42F97" w:rsidRPr="00F3320D">
        <w:t xml:space="preserve">the </w:t>
      </w:r>
      <w:r w:rsidR="008568F7" w:rsidRPr="00F3320D">
        <w:t>drought index</w:t>
      </w:r>
      <w:r w:rsidR="001554EE" w:rsidRPr="00F3320D">
        <w:t xml:space="preserve"> for the region</w:t>
      </w:r>
      <w:r w:rsidR="008568F7" w:rsidRPr="00F3320D">
        <w:t xml:space="preserve"> (</w:t>
      </w:r>
      <w:r w:rsidR="00A42F97" w:rsidRPr="00F3320D">
        <w:rPr>
          <w:rFonts w:cstheme="minorHAnsi"/>
        </w:rPr>
        <w:t xml:space="preserve">as measured by the </w:t>
      </w:r>
      <w:proofErr w:type="spellStart"/>
      <w:r w:rsidR="00823A8A" w:rsidRPr="00FC5BE8">
        <w:rPr>
          <w:rStyle w:val="Strong"/>
          <w:rFonts w:cstheme="minorHAnsi"/>
          <w:b w:val="0"/>
          <w:lang w:val="en"/>
        </w:rPr>
        <w:t>Kee</w:t>
      </w:r>
      <w:r w:rsidR="001554EE" w:rsidRPr="00FC5BE8">
        <w:rPr>
          <w:rStyle w:val="Strong"/>
          <w:rFonts w:cstheme="minorHAnsi"/>
          <w:b w:val="0"/>
          <w:lang w:val="en"/>
        </w:rPr>
        <w:t>tch-Byram</w:t>
      </w:r>
      <w:proofErr w:type="spellEnd"/>
      <w:r w:rsidR="001554EE" w:rsidRPr="00FC5BE8">
        <w:rPr>
          <w:rStyle w:val="Strong"/>
          <w:rFonts w:cstheme="minorHAnsi"/>
          <w:b w:val="0"/>
          <w:lang w:val="en"/>
        </w:rPr>
        <w:t xml:space="preserve"> Drought Index; </w:t>
      </w:r>
      <w:proofErr w:type="spellStart"/>
      <w:r w:rsidR="0021111D" w:rsidRPr="00F3320D">
        <w:t>Keetch</w:t>
      </w:r>
      <w:proofErr w:type="spellEnd"/>
      <w:r w:rsidR="0021111D" w:rsidRPr="00F3320D">
        <w:t xml:space="preserve"> and </w:t>
      </w:r>
      <w:proofErr w:type="spellStart"/>
      <w:r w:rsidR="0021111D" w:rsidRPr="00F3320D">
        <w:t>Byram</w:t>
      </w:r>
      <w:proofErr w:type="spellEnd"/>
      <w:r w:rsidR="0021111D" w:rsidRPr="00F3320D">
        <w:t xml:space="preserve"> 1968)</w:t>
      </w:r>
      <w:r w:rsidR="0065146C" w:rsidRPr="00F3320D">
        <w:t xml:space="preserve">. While </w:t>
      </w:r>
      <w:r w:rsidR="008568F7" w:rsidRPr="00F3320D">
        <w:t xml:space="preserve">higher levels of heavy fuel consumption were associated with </w:t>
      </w:r>
      <w:r w:rsidR="0065146C" w:rsidRPr="00F3320D">
        <w:t xml:space="preserve">successful </w:t>
      </w:r>
      <w:r w:rsidR="008568F7" w:rsidRPr="00F3320D">
        <w:t>pine regeneration, they were also strongly correlated with high</w:t>
      </w:r>
      <w:r w:rsidR="0065146C" w:rsidRPr="00F3320D">
        <w:t>er</w:t>
      </w:r>
      <w:r w:rsidR="008568F7" w:rsidRPr="00F3320D">
        <w:t xml:space="preserve"> levels of mortality</w:t>
      </w:r>
      <w:r w:rsidR="0065146C" w:rsidRPr="00F3320D">
        <w:t xml:space="preserve"> in </w:t>
      </w:r>
      <w:r w:rsidR="00BF7AE0" w:rsidRPr="00F3320D">
        <w:t>the pine and oak overstory</w:t>
      </w:r>
      <w:r w:rsidR="00013319" w:rsidRPr="00F3320D">
        <w:t xml:space="preserve">, which </w:t>
      </w:r>
      <w:r w:rsidR="0065146C" w:rsidRPr="00F3320D">
        <w:t>le</w:t>
      </w:r>
      <w:r w:rsidR="00013319" w:rsidRPr="00F3320D">
        <w:t>d to large increases in fuel loading</w:t>
      </w:r>
      <w:r w:rsidR="0065146C" w:rsidRPr="00F3320D">
        <w:t>, as dead trees fe</w:t>
      </w:r>
      <w:r w:rsidR="00013319" w:rsidRPr="00F3320D">
        <w:t xml:space="preserve">ll to the </w:t>
      </w:r>
      <w:r w:rsidR="0065146C" w:rsidRPr="00F3320D">
        <w:t>ground</w:t>
      </w:r>
      <w:r w:rsidR="00013319" w:rsidRPr="00F3320D">
        <w:t>.</w:t>
      </w:r>
      <w:r w:rsidR="001C5D71" w:rsidRPr="00F3320D">
        <w:t xml:space="preserve">  </w:t>
      </w:r>
      <w:r w:rsidR="00BF7AE0" w:rsidRPr="00F3320D">
        <w:t xml:space="preserve">In addition, </w:t>
      </w:r>
      <w:r w:rsidR="0065146C" w:rsidRPr="00F3320D">
        <w:t xml:space="preserve">growing season </w:t>
      </w:r>
      <w:r w:rsidR="001C5D71" w:rsidRPr="00F3320D">
        <w:t xml:space="preserve">burns and wildfires </w:t>
      </w:r>
      <w:r w:rsidR="00DE160C">
        <w:t xml:space="preserve">frequently increase the rate at which non-native plants invade the community </w:t>
      </w:r>
      <w:r w:rsidR="001C5D71" w:rsidRPr="00F3320D">
        <w:t>(</w:t>
      </w:r>
      <w:r w:rsidR="009D7CCE" w:rsidRPr="00F3320D">
        <w:t>s</w:t>
      </w:r>
      <w:r w:rsidR="001C5D71" w:rsidRPr="00F3320D">
        <w:t xml:space="preserve">ee </w:t>
      </w:r>
      <w:proofErr w:type="spellStart"/>
      <w:r w:rsidR="001C5D71" w:rsidRPr="00F3320D">
        <w:t>Kuppinger</w:t>
      </w:r>
      <w:proofErr w:type="spellEnd"/>
      <w:r w:rsidR="0021111D" w:rsidRPr="00F3320D">
        <w:t xml:space="preserve"> 2008</w:t>
      </w:r>
      <w:r w:rsidR="00D315A3" w:rsidRPr="00F3320D">
        <w:t xml:space="preserve">).  </w:t>
      </w:r>
      <w:r w:rsidR="00D06AD4" w:rsidRPr="00F3320D">
        <w:t xml:space="preserve">  </w:t>
      </w:r>
    </w:p>
    <w:p w:rsidR="00A171A5" w:rsidRPr="00F3320D" w:rsidRDefault="0027150B" w:rsidP="00971786">
      <w:pPr>
        <w:pStyle w:val="ListParagraph"/>
        <w:numPr>
          <w:ilvl w:val="0"/>
          <w:numId w:val="6"/>
        </w:numPr>
        <w:rPr>
          <w:i/>
        </w:rPr>
      </w:pPr>
      <w:r w:rsidRPr="00F3320D">
        <w:rPr>
          <w:i/>
        </w:rPr>
        <w:lastRenderedPageBreak/>
        <w:t>Pine and Oak Restoration</w:t>
      </w:r>
      <w:r w:rsidR="006505FC" w:rsidRPr="00F3320D">
        <w:t xml:space="preserve">.  </w:t>
      </w:r>
      <w:r w:rsidR="00D315A3" w:rsidRPr="00F3320D">
        <w:t>Specific objectives for restoring</w:t>
      </w:r>
      <w:r w:rsidR="00007B47" w:rsidRPr="00F3320D">
        <w:t xml:space="preserve"> pine and oak </w:t>
      </w:r>
      <w:r w:rsidR="003102E2" w:rsidRPr="00F3320D">
        <w:t xml:space="preserve">communities </w:t>
      </w:r>
      <w:r w:rsidR="00007B47" w:rsidRPr="00F3320D">
        <w:t>usually center on reducing the abundance of fire-sensitive trees and shrubs</w:t>
      </w:r>
      <w:r w:rsidR="00ED30DF" w:rsidRPr="00F3320D">
        <w:t xml:space="preserve">, </w:t>
      </w:r>
      <w:r w:rsidR="00007B47" w:rsidRPr="00F3320D">
        <w:t xml:space="preserve">increasing pine and oak </w:t>
      </w:r>
      <w:r w:rsidRPr="00F3320D">
        <w:t>r</w:t>
      </w:r>
      <w:r w:rsidR="00007B47" w:rsidRPr="00F3320D">
        <w:t>egeneration</w:t>
      </w:r>
      <w:r w:rsidR="00ED30DF" w:rsidRPr="00F3320D">
        <w:t>, and increasing the abundance of grasses and forbs</w:t>
      </w:r>
      <w:r w:rsidR="00A171A5" w:rsidRPr="00F3320D">
        <w:t xml:space="preserve">.   </w:t>
      </w:r>
      <w:r w:rsidR="003102E2" w:rsidRPr="00F3320D">
        <w:t>Several</w:t>
      </w:r>
      <w:r w:rsidR="00ED30DF" w:rsidRPr="00F3320D">
        <w:t xml:space="preserve"> burnin</w:t>
      </w:r>
      <w:r w:rsidRPr="00F3320D">
        <w:t>g techniques have been used</w:t>
      </w:r>
      <w:r w:rsidR="00A171A5" w:rsidRPr="00F3320D">
        <w:t xml:space="preserve"> to achieve these objectives, with </w:t>
      </w:r>
      <w:r w:rsidR="004378D6" w:rsidRPr="00F3320D">
        <w:t>mixed results.</w:t>
      </w:r>
    </w:p>
    <w:p w:rsidR="004378D6" w:rsidRPr="00F3320D" w:rsidRDefault="004378D6" w:rsidP="004378D6">
      <w:pPr>
        <w:pStyle w:val="ListParagraph"/>
        <w:rPr>
          <w:i/>
        </w:rPr>
      </w:pPr>
    </w:p>
    <w:p w:rsidR="00703B1F" w:rsidRPr="00F3320D" w:rsidRDefault="003102E2" w:rsidP="004378D6">
      <w:pPr>
        <w:pStyle w:val="ListParagraph"/>
      </w:pPr>
      <w:r w:rsidRPr="00F3320D">
        <w:t>S</w:t>
      </w:r>
      <w:r w:rsidR="00D06AD4" w:rsidRPr="00F3320D">
        <w:t>ingle</w:t>
      </w:r>
      <w:r w:rsidR="00DF25EF" w:rsidRPr="00F3320D">
        <w:t>, and even multiple,</w:t>
      </w:r>
      <w:r w:rsidR="00D06AD4" w:rsidRPr="00F3320D">
        <w:t xml:space="preserve"> low-intensity burns </w:t>
      </w:r>
      <w:r w:rsidR="00461BEB" w:rsidRPr="00F3320D">
        <w:t>(backing/flank</w:t>
      </w:r>
      <w:r w:rsidR="00A171A5" w:rsidRPr="00F3320D">
        <w:t xml:space="preserve">ing fires </w:t>
      </w:r>
      <w:r w:rsidR="00461BEB" w:rsidRPr="00F3320D">
        <w:t xml:space="preserve">with flame length &lt; 3’) </w:t>
      </w:r>
      <w:r w:rsidR="00D06AD4" w:rsidRPr="00F3320D">
        <w:t xml:space="preserve">during the dormant season have </w:t>
      </w:r>
      <w:r w:rsidR="00D47185">
        <w:t>not achieved</w:t>
      </w:r>
      <w:r w:rsidR="00D06AD4" w:rsidRPr="00F3320D">
        <w:t xml:space="preserve"> objectives</w:t>
      </w:r>
      <w:r w:rsidRPr="00F3320D">
        <w:t xml:space="preserve"> for pine and oak restoration</w:t>
      </w:r>
      <w:r w:rsidR="00D315A3" w:rsidRPr="00F3320D">
        <w:t xml:space="preserve"> </w:t>
      </w:r>
      <w:r w:rsidR="00D06AD4" w:rsidRPr="00F3320D">
        <w:t>(Jenk</w:t>
      </w:r>
      <w:r w:rsidR="00DF25EF" w:rsidRPr="00F3320D">
        <w:t xml:space="preserve">ins </w:t>
      </w:r>
      <w:r w:rsidR="00012F1E" w:rsidRPr="00F3320D">
        <w:t>and others</w:t>
      </w:r>
      <w:r w:rsidR="00DF25EF" w:rsidRPr="00F3320D">
        <w:t xml:space="preserve"> 2011</w:t>
      </w:r>
      <w:r w:rsidR="00D06AD4" w:rsidRPr="00F3320D">
        <w:t xml:space="preserve">, </w:t>
      </w:r>
      <w:r w:rsidR="00703B1F" w:rsidRPr="00F3320D">
        <w:t xml:space="preserve">Chiang </w:t>
      </w:r>
      <w:r w:rsidR="00012F1E" w:rsidRPr="00F3320D">
        <w:t>and others</w:t>
      </w:r>
      <w:r w:rsidR="00703B1F" w:rsidRPr="00F3320D">
        <w:t xml:space="preserve"> 2005, </w:t>
      </w:r>
      <w:r w:rsidR="00D06AD4" w:rsidRPr="00F3320D">
        <w:t>Ellio</w:t>
      </w:r>
      <w:r w:rsidR="009D7CCE" w:rsidRPr="00F3320D">
        <w:t>t</w:t>
      </w:r>
      <w:r w:rsidR="00D06AD4" w:rsidRPr="00F3320D">
        <w:t>t</w:t>
      </w:r>
      <w:r w:rsidR="00DF25EF" w:rsidRPr="00F3320D">
        <w:t xml:space="preserve"> </w:t>
      </w:r>
      <w:r w:rsidR="00703B1F" w:rsidRPr="00F3320D">
        <w:t>and Vose 2005)</w:t>
      </w:r>
      <w:r w:rsidR="00D06AD4" w:rsidRPr="00F3320D">
        <w:t xml:space="preserve">.  </w:t>
      </w:r>
      <w:r w:rsidR="00703B1F" w:rsidRPr="00F3320D">
        <w:t xml:space="preserve">In general, pine </w:t>
      </w:r>
      <w:r w:rsidR="004378D6" w:rsidRPr="00F3320D">
        <w:t>and/</w:t>
      </w:r>
      <w:r w:rsidR="00703B1F" w:rsidRPr="00F3320D">
        <w:t xml:space="preserve">or oak regeneration </w:t>
      </w:r>
      <w:r w:rsidR="00D47185">
        <w:t>did not increase following low-intensity burns,</w:t>
      </w:r>
      <w:r w:rsidR="00703B1F" w:rsidRPr="00F3320D">
        <w:t xml:space="preserve"> and</w:t>
      </w:r>
      <w:r w:rsidR="00D47185">
        <w:t>,</w:t>
      </w:r>
      <w:r w:rsidR="00703B1F" w:rsidRPr="00F3320D">
        <w:t xml:space="preserve"> </w:t>
      </w:r>
      <w:r w:rsidR="004378D6" w:rsidRPr="00F3320D">
        <w:t>al</w:t>
      </w:r>
      <w:r w:rsidR="00703B1F" w:rsidRPr="00F3320D">
        <w:t xml:space="preserve">though all </w:t>
      </w:r>
      <w:r w:rsidR="004378D6" w:rsidRPr="00F3320D">
        <w:t xml:space="preserve">of the </w:t>
      </w:r>
      <w:r w:rsidR="00703B1F" w:rsidRPr="00F3320D">
        <w:t xml:space="preserve">studies documented initial reductions in fire-sensitive trees and shrubs, these and other studies </w:t>
      </w:r>
      <w:r w:rsidR="004378D6" w:rsidRPr="00F3320D">
        <w:t xml:space="preserve">also </w:t>
      </w:r>
      <w:r w:rsidR="005E400F" w:rsidRPr="00F3320D">
        <w:t>documented prolific and repeated basal resprouting for many of these species</w:t>
      </w:r>
      <w:r w:rsidR="00C032B0" w:rsidRPr="00F3320D">
        <w:t>.</w:t>
      </w:r>
      <w:r w:rsidR="00703B1F" w:rsidRPr="00F3320D">
        <w:t xml:space="preserve">  </w:t>
      </w:r>
    </w:p>
    <w:p w:rsidR="00A171A5" w:rsidRPr="00F3320D" w:rsidRDefault="00A171A5" w:rsidP="00A171A5">
      <w:pPr>
        <w:pStyle w:val="ListParagraph"/>
      </w:pPr>
    </w:p>
    <w:p w:rsidR="005834A4" w:rsidRPr="00F3320D" w:rsidRDefault="005E400F" w:rsidP="004378D6">
      <w:pPr>
        <w:pStyle w:val="ListParagraph"/>
      </w:pPr>
      <w:r w:rsidRPr="00F3320D">
        <w:t>High intensity</w:t>
      </w:r>
      <w:r w:rsidR="00D61F29" w:rsidRPr="00F3320D">
        <w:t xml:space="preserve"> </w:t>
      </w:r>
      <w:r w:rsidR="00D47185">
        <w:t xml:space="preserve">burns </w:t>
      </w:r>
      <w:r w:rsidR="0094536C" w:rsidRPr="00F3320D">
        <w:t>(</w:t>
      </w:r>
      <w:proofErr w:type="spellStart"/>
      <w:r w:rsidR="0094536C" w:rsidRPr="00F3320D">
        <w:t>headfires</w:t>
      </w:r>
      <w:proofErr w:type="spellEnd"/>
      <w:r w:rsidR="0094536C" w:rsidRPr="00F3320D">
        <w:t xml:space="preserve"> with flame length</w:t>
      </w:r>
      <w:r w:rsidR="00461BEB" w:rsidRPr="00F3320D">
        <w:t xml:space="preserve"> &gt; 8’) </w:t>
      </w:r>
      <w:r w:rsidR="00D61F29" w:rsidRPr="00F3320D">
        <w:t xml:space="preserve">have </w:t>
      </w:r>
      <w:r w:rsidR="00013319" w:rsidRPr="00F3320D">
        <w:t>also been used during the dormant</w:t>
      </w:r>
      <w:r w:rsidR="00461BEB" w:rsidRPr="00F3320D">
        <w:t xml:space="preserve">/early </w:t>
      </w:r>
      <w:r w:rsidR="00013319" w:rsidRPr="00F3320D">
        <w:t>season to a</w:t>
      </w:r>
      <w:r w:rsidR="00BF3427" w:rsidRPr="00F3320D">
        <w:t>ddress</w:t>
      </w:r>
      <w:r w:rsidR="00013319" w:rsidRPr="00F3320D">
        <w:t xml:space="preserve"> pine and oak restoration objectives</w:t>
      </w:r>
      <w:r w:rsidR="00461BEB" w:rsidRPr="00F3320D">
        <w:t xml:space="preserve">.  </w:t>
      </w:r>
      <w:r w:rsidR="004378D6" w:rsidRPr="00F3320D">
        <w:t>A common response to high-</w:t>
      </w:r>
      <w:r w:rsidR="005834A4" w:rsidRPr="00F3320D">
        <w:t>intensity</w:t>
      </w:r>
      <w:r w:rsidR="004378D6" w:rsidRPr="00F3320D">
        <w:t>, early-season</w:t>
      </w:r>
      <w:r w:rsidR="005834A4" w:rsidRPr="00F3320D">
        <w:t xml:space="preserve"> </w:t>
      </w:r>
      <w:r w:rsidR="00E33711" w:rsidRPr="00F3320D">
        <w:t>burns</w:t>
      </w:r>
      <w:r w:rsidR="005834A4" w:rsidRPr="00F3320D">
        <w:t>, which has not been widely reported, is for these fires to kill large numbers of overstory tre</w:t>
      </w:r>
      <w:r w:rsidR="004378D6" w:rsidRPr="00F3320D">
        <w:t xml:space="preserve">es, creating large, stand-level </w:t>
      </w:r>
      <w:r w:rsidR="005834A4" w:rsidRPr="00F3320D">
        <w:t xml:space="preserve">gaps that subsequently become dominated by hardwood </w:t>
      </w:r>
      <w:proofErr w:type="spellStart"/>
      <w:r w:rsidR="005834A4" w:rsidRPr="00F3320D">
        <w:t>resprouts</w:t>
      </w:r>
      <w:proofErr w:type="spellEnd"/>
      <w:r w:rsidR="005834A4" w:rsidRPr="00F3320D">
        <w:t xml:space="preserve">.  This can happen with fires at any time of the year, </w:t>
      </w:r>
      <w:r w:rsidR="005C073E" w:rsidRPr="00F3320D">
        <w:t>al</w:t>
      </w:r>
      <w:r w:rsidR="005834A4" w:rsidRPr="00F3320D">
        <w:t>though pine</w:t>
      </w:r>
      <w:r w:rsidR="00D47185">
        <w:t xml:space="preserve">s can </w:t>
      </w:r>
      <w:r w:rsidR="005834A4" w:rsidRPr="00F3320D">
        <w:t>re</w:t>
      </w:r>
      <w:r w:rsidR="00D47185">
        <w:t>generate</w:t>
      </w:r>
      <w:r w:rsidR="005834A4" w:rsidRPr="00F3320D">
        <w:t xml:space="preserve"> after late season fires where a seed source exists</w:t>
      </w:r>
      <w:r w:rsidR="00306BCA" w:rsidRPr="00F3320D">
        <w:t xml:space="preserve"> (Jenkins </w:t>
      </w:r>
      <w:r w:rsidR="00012F1E" w:rsidRPr="00F3320D">
        <w:t>and others</w:t>
      </w:r>
      <w:r w:rsidR="005834A4" w:rsidRPr="00F3320D">
        <w:t xml:space="preserve"> 2011).  </w:t>
      </w:r>
      <w:r w:rsidR="005C073E" w:rsidRPr="00F3320D">
        <w:t>High-intensity</w:t>
      </w:r>
      <w:r w:rsidR="00461BEB" w:rsidRPr="00F3320D">
        <w:t xml:space="preserve"> burns </w:t>
      </w:r>
      <w:r w:rsidR="005C073E" w:rsidRPr="00F3320D">
        <w:t xml:space="preserve">have been shown to be successful in regenerating Table-Mountain pine (Waldrop and Brose 1999), and </w:t>
      </w:r>
      <w:r w:rsidR="00461BEB" w:rsidRPr="00F3320D">
        <w:t>m</w:t>
      </w:r>
      <w:r w:rsidR="0094536C" w:rsidRPr="00F3320D">
        <w:t xml:space="preserve">ay </w:t>
      </w:r>
      <w:r w:rsidR="00461BEB" w:rsidRPr="00F3320D">
        <w:t xml:space="preserve">contribute to </w:t>
      </w:r>
      <w:r w:rsidR="0094536C" w:rsidRPr="00F3320D">
        <w:t>oak regen</w:t>
      </w:r>
      <w:r w:rsidR="00271A72" w:rsidRPr="00F3320D">
        <w:t>eration</w:t>
      </w:r>
      <w:r w:rsidR="005C073E" w:rsidRPr="00F3320D">
        <w:t xml:space="preserve"> </w:t>
      </w:r>
      <w:r w:rsidR="0094536C" w:rsidRPr="00F3320D">
        <w:t xml:space="preserve">in </w:t>
      </w:r>
      <w:r w:rsidR="006A1ED9">
        <w:t xml:space="preserve">formerly </w:t>
      </w:r>
      <w:r w:rsidR="0094536C" w:rsidRPr="00F3320D">
        <w:t>pine</w:t>
      </w:r>
      <w:r w:rsidR="00461BEB" w:rsidRPr="00F3320D">
        <w:t>-dominated</w:t>
      </w:r>
      <w:r w:rsidR="0094536C" w:rsidRPr="00F3320D">
        <w:t xml:space="preserve"> sites </w:t>
      </w:r>
      <w:r w:rsidR="00271A72" w:rsidRPr="00F3320D">
        <w:t xml:space="preserve">(Elliott </w:t>
      </w:r>
      <w:r w:rsidR="00012F1E" w:rsidRPr="00F3320D">
        <w:t>and others</w:t>
      </w:r>
      <w:r w:rsidR="00271A72" w:rsidRPr="00F3320D">
        <w:t xml:space="preserve"> 2009</w:t>
      </w:r>
      <w:r w:rsidR="005C073E" w:rsidRPr="00F3320D">
        <w:t>).  I</w:t>
      </w:r>
      <w:r w:rsidR="00461BEB" w:rsidRPr="00F3320D">
        <w:t>n general</w:t>
      </w:r>
      <w:r w:rsidR="00A171A5" w:rsidRPr="00F3320D">
        <w:t>, however,</w:t>
      </w:r>
      <w:r w:rsidR="00461BEB" w:rsidRPr="00F3320D">
        <w:t xml:space="preserve"> these</w:t>
      </w:r>
      <w:r w:rsidR="00271A72" w:rsidRPr="00F3320D">
        <w:t xml:space="preserve"> types of fires are not</w:t>
      </w:r>
      <w:r w:rsidR="005C073E" w:rsidRPr="00F3320D">
        <w:t xml:space="preserve"> effective in regenerating oak stands, and are not recommended for restoration projects,</w:t>
      </w:r>
      <w:r w:rsidR="00271A72" w:rsidRPr="00F3320D">
        <w:t xml:space="preserve"> due to concerns about </w:t>
      </w:r>
      <w:r w:rsidR="005834A4" w:rsidRPr="00F3320D">
        <w:t xml:space="preserve">fire control, </w:t>
      </w:r>
      <w:r w:rsidR="00E33711" w:rsidRPr="00F3320D">
        <w:t xml:space="preserve">burn </w:t>
      </w:r>
      <w:r w:rsidR="00271A72" w:rsidRPr="00F3320D">
        <w:t xml:space="preserve">effectiveness, </w:t>
      </w:r>
      <w:r w:rsidR="005834A4" w:rsidRPr="00F3320D">
        <w:t xml:space="preserve">and </w:t>
      </w:r>
      <w:r w:rsidR="00E33711" w:rsidRPr="00F3320D">
        <w:t xml:space="preserve">the </w:t>
      </w:r>
      <w:r w:rsidR="00271A72" w:rsidRPr="00F3320D">
        <w:t>loss of seed tre</w:t>
      </w:r>
      <w:r w:rsidR="005834A4" w:rsidRPr="00F3320D">
        <w:t xml:space="preserve">es (Jenkins </w:t>
      </w:r>
      <w:r w:rsidR="00012F1E" w:rsidRPr="00F3320D">
        <w:t>and others</w:t>
      </w:r>
      <w:r w:rsidR="005834A4" w:rsidRPr="00F3320D">
        <w:t xml:space="preserve"> 2011, Elliott 2009, Brose </w:t>
      </w:r>
      <w:r w:rsidR="00012F1E" w:rsidRPr="00F3320D">
        <w:t>and others</w:t>
      </w:r>
      <w:r w:rsidR="005834A4" w:rsidRPr="00F3320D">
        <w:t xml:space="preserve"> 2005, Waldrop and Brose 1999).</w:t>
      </w:r>
    </w:p>
    <w:p w:rsidR="002341DE" w:rsidRPr="00F3320D" w:rsidRDefault="002341DE" w:rsidP="00971786"/>
    <w:p w:rsidR="002B5EE7" w:rsidRPr="00F3320D" w:rsidRDefault="00FD30D2" w:rsidP="00971786">
      <w:r w:rsidRPr="00F3320D">
        <w:t xml:space="preserve">In </w:t>
      </w:r>
      <w:r w:rsidR="00A171A5" w:rsidRPr="00F3320D">
        <w:t xml:space="preserve">summary, </w:t>
      </w:r>
      <w:r w:rsidRPr="00F3320D">
        <w:t>we have found t</w:t>
      </w:r>
      <w:r w:rsidR="002B5EE7" w:rsidRPr="00F3320D">
        <w:t>he combination of vegetatio</w:t>
      </w:r>
      <w:r w:rsidR="00F3320D" w:rsidRPr="00F3320D">
        <w:t xml:space="preserve">n change and fuel accumulation, </w:t>
      </w:r>
      <w:r w:rsidR="002341DE" w:rsidRPr="00F3320D">
        <w:t xml:space="preserve">attributed to fire exclusion, </w:t>
      </w:r>
      <w:r w:rsidR="002B5EE7" w:rsidRPr="00F3320D">
        <w:t xml:space="preserve">coupled with </w:t>
      </w:r>
      <w:r w:rsidR="002341DE" w:rsidRPr="00F3320D">
        <w:t xml:space="preserve">the </w:t>
      </w:r>
      <w:r w:rsidR="002B5EE7" w:rsidRPr="00F3320D">
        <w:t xml:space="preserve">topographic complexity </w:t>
      </w:r>
      <w:r w:rsidR="00F3320D" w:rsidRPr="00F3320D">
        <w:t xml:space="preserve">of the landscape </w:t>
      </w:r>
      <w:r w:rsidR="002B5EE7" w:rsidRPr="00F3320D">
        <w:t xml:space="preserve">and </w:t>
      </w:r>
      <w:r w:rsidR="00F3320D" w:rsidRPr="00F3320D">
        <w:t xml:space="preserve">the </w:t>
      </w:r>
      <w:r w:rsidR="002B5EE7" w:rsidRPr="00F3320D">
        <w:t>operational constrai</w:t>
      </w:r>
      <w:r w:rsidR="002341DE" w:rsidRPr="00F3320D">
        <w:t>nts</w:t>
      </w:r>
      <w:r w:rsidR="00F3320D" w:rsidRPr="00F3320D">
        <w:t xml:space="preserve"> in applying fire, </w:t>
      </w:r>
      <w:r w:rsidR="002B5EE7" w:rsidRPr="00F3320D">
        <w:t xml:space="preserve">poses </w:t>
      </w:r>
      <w:r w:rsidR="002341DE" w:rsidRPr="00F3320D">
        <w:t xml:space="preserve">a </w:t>
      </w:r>
      <w:r w:rsidR="008A26CF" w:rsidRPr="00F3320D">
        <w:t>conundrum</w:t>
      </w:r>
      <w:r w:rsidR="00F3320D" w:rsidRPr="00F3320D">
        <w:t xml:space="preserve"> for land managers in the southern Appalachians</w:t>
      </w:r>
      <w:r w:rsidR="002B5EE7" w:rsidRPr="00F3320D">
        <w:t>:</w:t>
      </w:r>
    </w:p>
    <w:p w:rsidR="002B5EE7" w:rsidRPr="00F3320D" w:rsidRDefault="002341DE" w:rsidP="00E200EE">
      <w:pPr>
        <w:pStyle w:val="ListParagraph"/>
        <w:numPr>
          <w:ilvl w:val="0"/>
          <w:numId w:val="2"/>
        </w:numPr>
      </w:pPr>
      <w:r w:rsidRPr="00F3320D">
        <w:t>B</w:t>
      </w:r>
      <w:r w:rsidR="00E200EE" w:rsidRPr="00F3320D">
        <w:t>urn</w:t>
      </w:r>
      <w:r w:rsidRPr="00F3320D">
        <w:t>ing</w:t>
      </w:r>
      <w:r w:rsidR="00D47185">
        <w:t xml:space="preserve"> too hot (high-</w:t>
      </w:r>
      <w:r w:rsidR="00E200EE" w:rsidRPr="00F3320D">
        <w:t>intensity or dr</w:t>
      </w:r>
      <w:r w:rsidR="001C5D71" w:rsidRPr="00F3320D">
        <w:t>y-season</w:t>
      </w:r>
      <w:r w:rsidRPr="00F3320D">
        <w:t xml:space="preserve"> burning) </w:t>
      </w:r>
      <w:r w:rsidR="00E200EE" w:rsidRPr="00F3320D">
        <w:t xml:space="preserve">may reduce </w:t>
      </w:r>
      <w:r w:rsidR="00BF7AE0" w:rsidRPr="00F3320D">
        <w:t xml:space="preserve">high levels of </w:t>
      </w:r>
      <w:r w:rsidR="00E200EE" w:rsidRPr="00F3320D">
        <w:t xml:space="preserve">fuels and </w:t>
      </w:r>
      <w:r w:rsidR="00BF7AE0" w:rsidRPr="00F3320D">
        <w:t>establish pine regeneration</w:t>
      </w:r>
      <w:r w:rsidRPr="00F3320D">
        <w:t xml:space="preserve">, but will typically produce </w:t>
      </w:r>
      <w:r w:rsidR="00E200EE" w:rsidRPr="00F3320D">
        <w:t>undesirable levels of overstory mortality</w:t>
      </w:r>
      <w:r w:rsidRPr="00F3320D">
        <w:t>,</w:t>
      </w:r>
      <w:r w:rsidR="00E200EE" w:rsidRPr="00F3320D">
        <w:t xml:space="preserve"> </w:t>
      </w:r>
      <w:r w:rsidRPr="00F3320D">
        <w:t>which, in turn, will increase</w:t>
      </w:r>
      <w:r w:rsidR="00E200EE" w:rsidRPr="00F3320D">
        <w:t xml:space="preserve"> </w:t>
      </w:r>
      <w:r w:rsidR="006A1ED9">
        <w:t xml:space="preserve">forest </w:t>
      </w:r>
      <w:r w:rsidR="00E200EE" w:rsidRPr="00F3320D">
        <w:t xml:space="preserve">fuel loading, </w:t>
      </w:r>
      <w:r w:rsidR="00D47185">
        <w:t>decrease</w:t>
      </w:r>
      <w:r w:rsidRPr="00F3320D">
        <w:t xml:space="preserve"> </w:t>
      </w:r>
      <w:r w:rsidR="008A26CF" w:rsidRPr="00F3320D">
        <w:t xml:space="preserve">the </w:t>
      </w:r>
      <w:r w:rsidR="00E200EE" w:rsidRPr="00F3320D">
        <w:t>oldest structural components</w:t>
      </w:r>
      <w:r w:rsidRPr="00F3320D">
        <w:t xml:space="preserve"> in the stand</w:t>
      </w:r>
      <w:r w:rsidR="00E200EE" w:rsidRPr="00F3320D">
        <w:t xml:space="preserve">, </w:t>
      </w:r>
      <w:r w:rsidRPr="00F3320D">
        <w:t xml:space="preserve">exacerbate the loss of seed trees, increase the growth </w:t>
      </w:r>
      <w:r w:rsidR="00E200EE" w:rsidRPr="00F3320D">
        <w:t xml:space="preserve">of undesirable hardwood </w:t>
      </w:r>
      <w:proofErr w:type="spellStart"/>
      <w:r w:rsidR="00E200EE" w:rsidRPr="00F3320D">
        <w:t>resprouts</w:t>
      </w:r>
      <w:proofErr w:type="spellEnd"/>
      <w:r w:rsidRPr="00F3320D">
        <w:t xml:space="preserve"> through overstory release</w:t>
      </w:r>
      <w:r w:rsidR="00E200EE" w:rsidRPr="00F3320D">
        <w:t xml:space="preserve">, and </w:t>
      </w:r>
      <w:r w:rsidRPr="00F3320D">
        <w:t>facilitate the invasion of non-native plant species</w:t>
      </w:r>
      <w:r w:rsidR="00602BA1" w:rsidRPr="00F3320D">
        <w:t>.</w:t>
      </w:r>
      <w:r w:rsidR="00E200EE" w:rsidRPr="00F3320D">
        <w:t xml:space="preserve"> </w:t>
      </w:r>
    </w:p>
    <w:p w:rsidR="00007B47" w:rsidRPr="00F3320D" w:rsidRDefault="00007B47" w:rsidP="00007B47">
      <w:pPr>
        <w:pStyle w:val="ListParagraph"/>
      </w:pPr>
    </w:p>
    <w:p w:rsidR="00AF6202" w:rsidRPr="00F3320D" w:rsidRDefault="002341DE" w:rsidP="00971786">
      <w:pPr>
        <w:pStyle w:val="ListParagraph"/>
        <w:numPr>
          <w:ilvl w:val="0"/>
          <w:numId w:val="2"/>
        </w:numPr>
      </w:pPr>
      <w:r w:rsidRPr="00F3320D">
        <w:t>B</w:t>
      </w:r>
      <w:r w:rsidR="00E200EE" w:rsidRPr="00F3320D">
        <w:t>urn</w:t>
      </w:r>
      <w:r w:rsidRPr="00F3320D">
        <w:t>ing</w:t>
      </w:r>
      <w:r w:rsidR="00E200EE" w:rsidRPr="00F3320D">
        <w:t xml:space="preserve"> too cool</w:t>
      </w:r>
      <w:r w:rsidR="00D47185">
        <w:t xml:space="preserve"> (low-</w:t>
      </w:r>
      <w:r w:rsidRPr="00F3320D">
        <w:t xml:space="preserve">intensity or dormant-season burning) </w:t>
      </w:r>
      <w:r w:rsidR="00E200EE" w:rsidRPr="00F3320D">
        <w:t xml:space="preserve">may </w:t>
      </w:r>
      <w:r w:rsidR="00602BA1" w:rsidRPr="00F3320D">
        <w:t xml:space="preserve">avoid some of the negative effects of high-intensity burning, but could </w:t>
      </w:r>
      <w:r w:rsidR="00C06907" w:rsidRPr="00F3320D">
        <w:t>produce</w:t>
      </w:r>
      <w:r w:rsidR="00E200EE" w:rsidRPr="00F3320D">
        <w:t xml:space="preserve"> less</w:t>
      </w:r>
      <w:r w:rsidR="005E312B" w:rsidRPr="00F3320D">
        <w:t>-</w:t>
      </w:r>
      <w:r w:rsidR="00E200EE" w:rsidRPr="00F3320D">
        <w:t>than</w:t>
      </w:r>
      <w:r w:rsidR="005E312B" w:rsidRPr="00F3320D">
        <w:t>-</w:t>
      </w:r>
      <w:r w:rsidR="00E200EE" w:rsidRPr="00F3320D">
        <w:t xml:space="preserve">desired fire spread, fuel reduction, and </w:t>
      </w:r>
      <w:r w:rsidR="00D47185">
        <w:t>reductions in</w:t>
      </w:r>
      <w:r w:rsidR="00E200EE" w:rsidRPr="00F3320D">
        <w:t xml:space="preserve"> fire-sensitive trees and shrubs</w:t>
      </w:r>
      <w:r w:rsidR="00774195" w:rsidRPr="00F3320D">
        <w:t xml:space="preserve">.  </w:t>
      </w:r>
      <w:r w:rsidR="00C06907" w:rsidRPr="00F3320D">
        <w:t xml:space="preserve">As a result, </w:t>
      </w:r>
      <w:r w:rsidR="00774195" w:rsidRPr="00F3320D">
        <w:t>restoration objectives</w:t>
      </w:r>
      <w:r w:rsidR="00155D9C" w:rsidRPr="00F3320D">
        <w:t xml:space="preserve"> such as pine regeneration</w:t>
      </w:r>
      <w:r w:rsidR="00774195" w:rsidRPr="00F3320D">
        <w:t xml:space="preserve"> </w:t>
      </w:r>
      <w:r w:rsidR="00C06907" w:rsidRPr="00F3320D">
        <w:t xml:space="preserve">may not be </w:t>
      </w:r>
      <w:r w:rsidR="00774195" w:rsidRPr="00F3320D">
        <w:t xml:space="preserve">met </w:t>
      </w:r>
      <w:r w:rsidR="005D3DEB" w:rsidRPr="00F3320D">
        <w:t>in a timely fashion</w:t>
      </w:r>
      <w:r w:rsidR="00C06907" w:rsidRPr="00F3320D">
        <w:t>,</w:t>
      </w:r>
      <w:r w:rsidR="005D3DEB" w:rsidRPr="00F3320D">
        <w:t xml:space="preserve"> </w:t>
      </w:r>
      <w:r w:rsidR="00D47185">
        <w:t xml:space="preserve">especially </w:t>
      </w:r>
      <w:r w:rsidR="00774195" w:rsidRPr="00F3320D">
        <w:t xml:space="preserve">while seed trees continue </w:t>
      </w:r>
      <w:r w:rsidR="008A26CF" w:rsidRPr="00F3320D">
        <w:t>to diminish across the landscape.</w:t>
      </w:r>
      <w:r w:rsidR="00E200EE" w:rsidRPr="00F3320D">
        <w:t xml:space="preserve"> </w:t>
      </w:r>
    </w:p>
    <w:p w:rsidR="00082F2B" w:rsidRPr="00F3320D" w:rsidRDefault="00082F2B" w:rsidP="00082F2B">
      <w:pPr>
        <w:pStyle w:val="ListParagraph"/>
      </w:pPr>
    </w:p>
    <w:p w:rsidR="00082F2B" w:rsidRPr="00F3320D" w:rsidRDefault="00082F2B" w:rsidP="00082F2B">
      <w:pPr>
        <w:pStyle w:val="ListParagraph"/>
      </w:pPr>
    </w:p>
    <w:p w:rsidR="004200DD" w:rsidRPr="00F3320D" w:rsidRDefault="004200DD" w:rsidP="00774195">
      <w:pPr>
        <w:rPr>
          <w:u w:val="single"/>
        </w:rPr>
      </w:pPr>
      <w:r w:rsidRPr="00F3320D">
        <w:rPr>
          <w:u w:val="single"/>
        </w:rPr>
        <w:t>A Fire Restoration Strategy</w:t>
      </w:r>
    </w:p>
    <w:p w:rsidR="00774195" w:rsidRPr="00F3320D" w:rsidRDefault="00082F2B" w:rsidP="00774195">
      <w:r w:rsidRPr="00F3320D">
        <w:t>W</w:t>
      </w:r>
      <w:r w:rsidR="00774195" w:rsidRPr="00F3320D">
        <w:t>hat</w:t>
      </w:r>
      <w:r w:rsidRPr="00F3320D">
        <w:t>, then,</w:t>
      </w:r>
      <w:r w:rsidR="00774195" w:rsidRPr="00F3320D">
        <w:t xml:space="preserve"> is the best course of action for reintroducing fire into long-unburned </w:t>
      </w:r>
      <w:r w:rsidR="003E2177" w:rsidRPr="00F3320D">
        <w:t xml:space="preserve">sites to restore oak and pine </w:t>
      </w:r>
      <w:r w:rsidR="00D47185">
        <w:t xml:space="preserve">communities </w:t>
      </w:r>
      <w:r w:rsidR="00774195" w:rsidRPr="00F3320D">
        <w:t xml:space="preserve">in the </w:t>
      </w:r>
      <w:r w:rsidR="00D47185">
        <w:t xml:space="preserve">southern </w:t>
      </w:r>
      <w:r w:rsidR="00774195" w:rsidRPr="00F3320D">
        <w:t xml:space="preserve">Appalachians?  </w:t>
      </w:r>
      <w:r w:rsidRPr="00F3320D">
        <w:t>Because</w:t>
      </w:r>
      <w:r w:rsidR="008A26CF" w:rsidRPr="00F3320D">
        <w:t xml:space="preserve"> the consequences of burning too hot are far more difficult to overcome than the consequences of burning too cool, </w:t>
      </w:r>
      <w:r w:rsidR="00084575" w:rsidRPr="00F3320D">
        <w:t xml:space="preserve">we believe </w:t>
      </w:r>
      <w:r w:rsidR="008A26CF" w:rsidRPr="00F3320D">
        <w:t xml:space="preserve">the </w:t>
      </w:r>
      <w:r w:rsidR="00084575" w:rsidRPr="00F3320D">
        <w:t xml:space="preserve">most cautious approach is to begin with cool, dormant-season burns, and to gradually increase burn </w:t>
      </w:r>
      <w:r w:rsidR="009117B3">
        <w:t xml:space="preserve">severity </w:t>
      </w:r>
      <w:r w:rsidR="00084575" w:rsidRPr="00F3320D">
        <w:t xml:space="preserve">by varying </w:t>
      </w:r>
      <w:r w:rsidR="009117B3">
        <w:t>burn</w:t>
      </w:r>
      <w:r w:rsidR="009117B3" w:rsidRPr="00F3320D">
        <w:t xml:space="preserve"> </w:t>
      </w:r>
      <w:r w:rsidR="00084575" w:rsidRPr="00F3320D">
        <w:t xml:space="preserve">season and </w:t>
      </w:r>
      <w:r w:rsidR="009117B3">
        <w:t>fire intensity</w:t>
      </w:r>
      <w:r w:rsidR="00084575" w:rsidRPr="00F3320D">
        <w:t xml:space="preserve">.  </w:t>
      </w:r>
      <w:r w:rsidRPr="00F3320D">
        <w:t>Our experience in the Great Smoky Mountains has led us</w:t>
      </w:r>
      <w:r w:rsidR="0095107A" w:rsidRPr="00F3320D">
        <w:t xml:space="preserve"> to </w:t>
      </w:r>
      <w:r w:rsidR="00774195" w:rsidRPr="00F3320D">
        <w:t>a multiple</w:t>
      </w:r>
      <w:r w:rsidR="006D067D" w:rsidRPr="00F3320D">
        <w:t>-</w:t>
      </w:r>
      <w:r w:rsidR="00774195" w:rsidRPr="00F3320D">
        <w:t>burn strategy with the following features:</w:t>
      </w:r>
    </w:p>
    <w:p w:rsidR="00FD30D2" w:rsidRPr="00F3320D" w:rsidRDefault="00774195" w:rsidP="00774195">
      <w:pPr>
        <w:pStyle w:val="ListParagraph"/>
        <w:numPr>
          <w:ilvl w:val="0"/>
          <w:numId w:val="3"/>
        </w:numPr>
      </w:pPr>
      <w:r w:rsidRPr="00F3320D">
        <w:t>Frequent burning (2-7 year intervals)</w:t>
      </w:r>
      <w:r w:rsidR="003E2177" w:rsidRPr="00F3320D">
        <w:t xml:space="preserve"> over a 20 year period</w:t>
      </w:r>
      <w:r w:rsidR="0078256D" w:rsidRPr="00F3320D">
        <w:t>.</w:t>
      </w:r>
    </w:p>
    <w:p w:rsidR="003E2177" w:rsidRPr="00F3320D" w:rsidRDefault="003E2177" w:rsidP="00774195">
      <w:pPr>
        <w:pStyle w:val="ListParagraph"/>
        <w:numPr>
          <w:ilvl w:val="0"/>
          <w:numId w:val="3"/>
        </w:numPr>
      </w:pPr>
      <w:r w:rsidRPr="00F3320D">
        <w:t>Gradual reduction of heavier fuels such as duff and coarse woody debris</w:t>
      </w:r>
      <w:r w:rsidR="0078256D" w:rsidRPr="00F3320D">
        <w:t>.</w:t>
      </w:r>
    </w:p>
    <w:p w:rsidR="003E2177" w:rsidRPr="00F3320D" w:rsidRDefault="00774195" w:rsidP="006D4CD1">
      <w:pPr>
        <w:pStyle w:val="ListParagraph"/>
        <w:numPr>
          <w:ilvl w:val="0"/>
          <w:numId w:val="3"/>
        </w:numPr>
        <w:spacing w:line="240" w:lineRule="auto"/>
      </w:pPr>
      <w:r w:rsidRPr="00F3320D">
        <w:t xml:space="preserve">First- and second-entry burns that are </w:t>
      </w:r>
      <w:r w:rsidR="003E2177" w:rsidRPr="00F3320D">
        <w:t xml:space="preserve">primarily </w:t>
      </w:r>
      <w:r w:rsidRPr="00F3320D">
        <w:t xml:space="preserve">low intensity </w:t>
      </w:r>
      <w:r w:rsidR="006D067D" w:rsidRPr="00F3320D">
        <w:t xml:space="preserve">(flame length &lt; 3’) </w:t>
      </w:r>
      <w:r w:rsidRPr="00F3320D">
        <w:t xml:space="preserve">and occur in the dormant </w:t>
      </w:r>
      <w:r w:rsidR="005E312B" w:rsidRPr="00F3320D">
        <w:t xml:space="preserve">or </w:t>
      </w:r>
      <w:r w:rsidR="00ED30DF" w:rsidRPr="00F3320D">
        <w:t xml:space="preserve">very </w:t>
      </w:r>
      <w:r w:rsidR="005E312B" w:rsidRPr="00F3320D">
        <w:t>early growing season</w:t>
      </w:r>
      <w:r w:rsidR="00082F2B" w:rsidRPr="00F3320D">
        <w:t xml:space="preserve">.  </w:t>
      </w:r>
      <w:r w:rsidR="003E2177" w:rsidRPr="00F3320D">
        <w:t xml:space="preserve">The goal </w:t>
      </w:r>
      <w:r w:rsidR="007736F8" w:rsidRPr="00F3320D">
        <w:t>for</w:t>
      </w:r>
      <w:r w:rsidR="003E2177" w:rsidRPr="00F3320D">
        <w:t xml:space="preserve"> first</w:t>
      </w:r>
      <w:r w:rsidR="00082F2B" w:rsidRPr="00F3320D">
        <w:t>- and second-</w:t>
      </w:r>
      <w:r w:rsidR="003E2177" w:rsidRPr="00F3320D">
        <w:t xml:space="preserve">entry burns is to avoid creating </w:t>
      </w:r>
      <w:r w:rsidR="00D06AD4" w:rsidRPr="00F3320D">
        <w:t>stand-level</w:t>
      </w:r>
      <w:r w:rsidR="003E2177" w:rsidRPr="00F3320D">
        <w:t xml:space="preserve"> (&gt;</w:t>
      </w:r>
      <w:r w:rsidR="00ED30DF" w:rsidRPr="00F3320D">
        <w:t>2</w:t>
      </w:r>
      <w:r w:rsidR="003E2177" w:rsidRPr="00F3320D">
        <w:t xml:space="preserve"> acre) canopy gaps that </w:t>
      </w:r>
      <w:r w:rsidR="007736F8" w:rsidRPr="00F3320D">
        <w:t>increase</w:t>
      </w:r>
      <w:r w:rsidR="003E2177" w:rsidRPr="00F3320D">
        <w:t xml:space="preserve"> fuel loads and </w:t>
      </w:r>
      <w:r w:rsidR="007736F8" w:rsidRPr="00F3320D">
        <w:t xml:space="preserve">release </w:t>
      </w:r>
      <w:r w:rsidR="003E2177" w:rsidRPr="00F3320D">
        <w:t xml:space="preserve">fire-sensitive </w:t>
      </w:r>
      <w:proofErr w:type="spellStart"/>
      <w:r w:rsidR="003E2177" w:rsidRPr="00F3320D">
        <w:t>resprouts</w:t>
      </w:r>
      <w:proofErr w:type="spellEnd"/>
      <w:r w:rsidR="00082F2B" w:rsidRPr="00F3320D">
        <w:t>.  This is most important during first-entry.</w:t>
      </w:r>
      <w:r w:rsidR="003E2177" w:rsidRPr="00F3320D">
        <w:t xml:space="preserve"> </w:t>
      </w:r>
    </w:p>
    <w:p w:rsidR="003E2177" w:rsidRPr="00F3320D" w:rsidRDefault="00774195" w:rsidP="00774195">
      <w:pPr>
        <w:pStyle w:val="ListParagraph"/>
        <w:numPr>
          <w:ilvl w:val="0"/>
          <w:numId w:val="3"/>
        </w:numPr>
      </w:pPr>
      <w:r w:rsidRPr="00F3320D">
        <w:t xml:space="preserve">Subsequent </w:t>
      </w:r>
      <w:r w:rsidR="003E2177" w:rsidRPr="00F3320D">
        <w:t xml:space="preserve">burns that increasingly use variable intensity and seasonality to </w:t>
      </w:r>
      <w:r w:rsidR="007736F8" w:rsidRPr="00F3320D">
        <w:t xml:space="preserve">reduce fuels, and </w:t>
      </w:r>
      <w:r w:rsidR="003E2177" w:rsidRPr="00F3320D">
        <w:t xml:space="preserve">achieve desired </w:t>
      </w:r>
      <w:r w:rsidR="007736F8" w:rsidRPr="00F3320D">
        <w:t xml:space="preserve">community </w:t>
      </w:r>
      <w:r w:rsidR="003E2177" w:rsidRPr="00F3320D">
        <w:t>structure</w:t>
      </w:r>
      <w:r w:rsidR="007736F8" w:rsidRPr="00F3320D">
        <w:t xml:space="preserve"> </w:t>
      </w:r>
      <w:r w:rsidR="00714602" w:rsidRPr="00F3320D">
        <w:t>and composition</w:t>
      </w:r>
      <w:r w:rsidR="0078256D" w:rsidRPr="00F3320D">
        <w:t>.</w:t>
      </w:r>
    </w:p>
    <w:p w:rsidR="00A05D5C" w:rsidRPr="00F3320D" w:rsidRDefault="003E2177" w:rsidP="00971786">
      <w:pPr>
        <w:pStyle w:val="ListParagraph"/>
        <w:numPr>
          <w:ilvl w:val="0"/>
          <w:numId w:val="3"/>
        </w:numPr>
      </w:pPr>
      <w:r w:rsidRPr="00F3320D">
        <w:t>Some form of monitoring that can be th</w:t>
      </w:r>
      <w:r w:rsidR="00A05D5C" w:rsidRPr="00F3320D">
        <w:t xml:space="preserve">e basis for adaptive management. </w:t>
      </w:r>
      <w:r w:rsidR="00082F2B" w:rsidRPr="00F3320D">
        <w:t xml:space="preserve"> </w:t>
      </w:r>
      <w:r w:rsidR="00A05D5C" w:rsidRPr="00F3320D">
        <w:t xml:space="preserve">Monitoring can include simple visual assessments, </w:t>
      </w:r>
      <w:r w:rsidR="00714602" w:rsidRPr="00F3320D">
        <w:t>burn severity maps, or various types of plots</w:t>
      </w:r>
      <w:r w:rsidR="00082F2B" w:rsidRPr="00F3320D">
        <w:t>.</w:t>
      </w:r>
    </w:p>
    <w:p w:rsidR="00871E1F" w:rsidRDefault="00871E1F" w:rsidP="00A05D5C"/>
    <w:p w:rsidR="002B5EE7" w:rsidRPr="00F3320D" w:rsidRDefault="009117B3" w:rsidP="00A05D5C">
      <w:r>
        <w:t>R</w:t>
      </w:r>
      <w:r w:rsidR="00C032B0" w:rsidRPr="00F3320D">
        <w:t xml:space="preserve">estoring fire to long-unburned sites </w:t>
      </w:r>
      <w:r>
        <w:t xml:space="preserve">is a long-term process </w:t>
      </w:r>
      <w:r w:rsidR="00C032B0" w:rsidRPr="00F3320D">
        <w:t xml:space="preserve">that requires the insight of fire researchers, as well as the experience and skill of fire managers.  </w:t>
      </w:r>
      <w:r w:rsidR="00553E93" w:rsidRPr="00F3320D">
        <w:t>Th</w:t>
      </w:r>
      <w:r w:rsidR="00553E93">
        <w:t>e</w:t>
      </w:r>
      <w:r w:rsidR="00553E93" w:rsidRPr="00F3320D">
        <w:t xml:space="preserve"> </w:t>
      </w:r>
      <w:r w:rsidR="004B1C88" w:rsidRPr="00F3320D">
        <w:t xml:space="preserve">strategy </w:t>
      </w:r>
      <w:r w:rsidR="00553E93">
        <w:t xml:space="preserve">outlined above </w:t>
      </w:r>
      <w:r w:rsidR="004B1C88" w:rsidRPr="00F3320D">
        <w:t xml:space="preserve">is, at best, an informal consensus, and may not be applicable to the broad range of </w:t>
      </w:r>
      <w:r w:rsidR="00AF6549" w:rsidRPr="00F3320D">
        <w:t xml:space="preserve">regional </w:t>
      </w:r>
      <w:r w:rsidR="004B1C88" w:rsidRPr="00F3320D">
        <w:t xml:space="preserve">fire management objectives or conditions that occur at a specific site.  </w:t>
      </w:r>
      <w:r w:rsidR="00B83263" w:rsidRPr="00F3320D">
        <w:t>Additionally, this management approach does not consider the use of mechanical treatments, which may contribute to the rapid creation of desired forest structure</w:t>
      </w:r>
      <w:r w:rsidR="00871E1F">
        <w:t>,</w:t>
      </w:r>
      <w:r w:rsidR="00B83263" w:rsidRPr="00F3320D">
        <w:t xml:space="preserve"> but which are typically limited to small-scale projects.  </w:t>
      </w:r>
      <w:r w:rsidR="004B1C88" w:rsidRPr="00F3320D">
        <w:t xml:space="preserve">Rather, this strategy constitutes a general set of guidelines that should allow managers to achieve long-term vegetation and fuels objectives </w:t>
      </w:r>
      <w:r w:rsidR="00B83263" w:rsidRPr="00F3320D">
        <w:t xml:space="preserve">across broad landscapes </w:t>
      </w:r>
      <w:r w:rsidR="004B1C88" w:rsidRPr="00F3320D">
        <w:t>while avoiding negative outcomes.  The most important principle</w:t>
      </w:r>
      <w:r w:rsidR="00A05D5C" w:rsidRPr="00F3320D">
        <w:t>s</w:t>
      </w:r>
      <w:r w:rsidR="004B1C88" w:rsidRPr="00F3320D">
        <w:t xml:space="preserve"> emb</w:t>
      </w:r>
      <w:r w:rsidR="00A05D5C" w:rsidRPr="00F3320D">
        <w:t xml:space="preserve">edded </w:t>
      </w:r>
      <w:r w:rsidR="004B1C88" w:rsidRPr="00F3320D">
        <w:t>in this strategy</w:t>
      </w:r>
      <w:r w:rsidR="00A05D5C" w:rsidRPr="00F3320D">
        <w:t xml:space="preserve"> are the reliance on moderation</w:t>
      </w:r>
      <w:r w:rsidR="005704CD" w:rsidRPr="00F3320D">
        <w:t xml:space="preserve">, </w:t>
      </w:r>
      <w:r w:rsidR="00A05D5C" w:rsidRPr="00F3320D">
        <w:t>patience</w:t>
      </w:r>
      <w:r w:rsidR="005704CD" w:rsidRPr="00F3320D">
        <w:t xml:space="preserve">, and adaptive management </w:t>
      </w:r>
      <w:r w:rsidR="000C1BEF" w:rsidRPr="00F3320D">
        <w:t>in</w:t>
      </w:r>
      <w:r w:rsidR="00AF6549" w:rsidRPr="00F3320D">
        <w:t xml:space="preserve"> the application of</w:t>
      </w:r>
      <w:r w:rsidR="005704CD" w:rsidRPr="00F3320D">
        <w:t xml:space="preserve"> varied combinations of fire intensity</w:t>
      </w:r>
      <w:r w:rsidR="005E312B" w:rsidRPr="00F3320D">
        <w:t xml:space="preserve"> </w:t>
      </w:r>
      <w:r w:rsidR="005704CD" w:rsidRPr="00F3320D">
        <w:t xml:space="preserve">and seasonality </w:t>
      </w:r>
      <w:r w:rsidR="005E312B" w:rsidRPr="00F3320D">
        <w:t xml:space="preserve">to </w:t>
      </w:r>
      <w:r w:rsidR="005704CD" w:rsidRPr="00F3320D">
        <w:t>meet regional goals for fuels management and pine/oak restoration.</w:t>
      </w:r>
      <w:r w:rsidR="00A05D5C" w:rsidRPr="00F3320D">
        <w:t xml:space="preserve"> </w:t>
      </w:r>
      <w:r w:rsidR="004B1C88" w:rsidRPr="00F3320D">
        <w:t xml:space="preserve">  </w:t>
      </w:r>
    </w:p>
    <w:p w:rsidR="002A6E7D" w:rsidRPr="00A5422E" w:rsidRDefault="00C032B0" w:rsidP="00A05D5C">
      <w:pPr>
        <w:rPr>
          <w:color w:val="C00000"/>
        </w:rPr>
      </w:pPr>
      <w:r w:rsidRPr="00F3320D">
        <w:rPr>
          <w:b/>
        </w:rPr>
        <w:t>– Rob Klein, Great Smoky Mountains National Park, Gatlinburg, TN</w:t>
      </w:r>
    </w:p>
    <w:p w:rsidR="007736F8" w:rsidRDefault="007736F8" w:rsidP="00A05D5C">
      <w:pPr>
        <w:rPr>
          <w:u w:val="single"/>
        </w:rPr>
      </w:pPr>
    </w:p>
    <w:p w:rsidR="000E4676" w:rsidRPr="005834A4" w:rsidRDefault="005834A4" w:rsidP="00A05D5C">
      <w:pPr>
        <w:rPr>
          <w:u w:val="single"/>
        </w:rPr>
      </w:pPr>
      <w:r w:rsidRPr="005834A4">
        <w:rPr>
          <w:u w:val="single"/>
        </w:rPr>
        <w:t>Works Cited</w:t>
      </w:r>
    </w:p>
    <w:p w:rsidR="009D7CCE" w:rsidRPr="00A76D0F" w:rsidRDefault="009D7CCE" w:rsidP="00306BCA">
      <w:pPr>
        <w:shd w:val="clear" w:color="auto" w:fill="FFFFFF"/>
        <w:spacing w:line="240" w:lineRule="auto"/>
        <w:ind w:left="720" w:hanging="720"/>
        <w:rPr>
          <w:color w:val="000000"/>
        </w:rPr>
      </w:pPr>
      <w:proofErr w:type="gramStart"/>
      <w:r w:rsidRPr="00A76D0F">
        <w:rPr>
          <w:color w:val="000000"/>
        </w:rPr>
        <w:t xml:space="preserve">Aldrich, S.R., C.W. </w:t>
      </w:r>
      <w:proofErr w:type="spellStart"/>
      <w:r w:rsidRPr="00A76D0F">
        <w:rPr>
          <w:color w:val="000000"/>
        </w:rPr>
        <w:t>Lafon</w:t>
      </w:r>
      <w:proofErr w:type="spellEnd"/>
      <w:r w:rsidRPr="00A76D0F">
        <w:rPr>
          <w:color w:val="000000"/>
        </w:rPr>
        <w:t xml:space="preserve">, H.D. </w:t>
      </w:r>
      <w:proofErr w:type="spellStart"/>
      <w:r w:rsidRPr="00A76D0F">
        <w:rPr>
          <w:color w:val="000000"/>
        </w:rPr>
        <w:t>Grissino</w:t>
      </w:r>
      <w:proofErr w:type="spellEnd"/>
      <w:r w:rsidRPr="00A76D0F">
        <w:rPr>
          <w:color w:val="000000"/>
        </w:rPr>
        <w:t xml:space="preserve">-Mayer, G.G. </w:t>
      </w:r>
      <w:proofErr w:type="spellStart"/>
      <w:r w:rsidRPr="00A76D0F">
        <w:rPr>
          <w:color w:val="000000"/>
        </w:rPr>
        <w:t>DeWeese</w:t>
      </w:r>
      <w:proofErr w:type="spellEnd"/>
      <w:r w:rsidRPr="00A76D0F">
        <w:rPr>
          <w:color w:val="000000"/>
        </w:rPr>
        <w:t xml:space="preserve">, and J.A. </w:t>
      </w:r>
      <w:proofErr w:type="spellStart"/>
      <w:r w:rsidRPr="00A76D0F">
        <w:rPr>
          <w:color w:val="000000"/>
        </w:rPr>
        <w:t>Hoss</w:t>
      </w:r>
      <w:proofErr w:type="spellEnd"/>
      <w:r w:rsidRPr="00A76D0F">
        <w:rPr>
          <w:color w:val="000000"/>
        </w:rPr>
        <w:t>.</w:t>
      </w:r>
      <w:proofErr w:type="gramEnd"/>
      <w:r w:rsidRPr="00A76D0F">
        <w:rPr>
          <w:color w:val="000000"/>
        </w:rPr>
        <w:t xml:space="preserve">  2010.  Three centuries of fire in </w:t>
      </w:r>
      <w:proofErr w:type="spellStart"/>
      <w:r w:rsidRPr="00A76D0F">
        <w:rPr>
          <w:color w:val="000000"/>
        </w:rPr>
        <w:t>montane</w:t>
      </w:r>
      <w:proofErr w:type="spellEnd"/>
      <w:r w:rsidRPr="00A76D0F">
        <w:rPr>
          <w:color w:val="000000"/>
        </w:rPr>
        <w:t xml:space="preserve"> pine-oak stands on a temperate forest landscape.  </w:t>
      </w:r>
      <w:proofErr w:type="gramStart"/>
      <w:r w:rsidRPr="00A76D0F">
        <w:rPr>
          <w:color w:val="000000"/>
        </w:rPr>
        <w:t>Applied Vegetation Science 13: 36-46.</w:t>
      </w:r>
      <w:proofErr w:type="gramEnd"/>
    </w:p>
    <w:p w:rsidR="00A30A56" w:rsidRPr="00A76D0F" w:rsidRDefault="00A30A56" w:rsidP="00306BCA">
      <w:pPr>
        <w:shd w:val="clear" w:color="auto" w:fill="FFFFFF"/>
        <w:spacing w:line="240" w:lineRule="auto"/>
        <w:ind w:left="720" w:hanging="720"/>
        <w:rPr>
          <w:color w:val="000000"/>
        </w:rPr>
      </w:pPr>
      <w:proofErr w:type="gramStart"/>
      <w:r w:rsidRPr="00A76D0F">
        <w:rPr>
          <w:color w:val="000000"/>
        </w:rPr>
        <w:lastRenderedPageBreak/>
        <w:t>Brose, P.H., T.M. Schuler, and J.S. Ward.</w:t>
      </w:r>
      <w:proofErr w:type="gramEnd"/>
      <w:r w:rsidRPr="00A76D0F">
        <w:rPr>
          <w:color w:val="000000"/>
        </w:rPr>
        <w:t xml:space="preserve"> 2005. Responses of oak and other hardwood regeneration to prescribed fire: what we know as of 2005. Proceedings:  Fire in Eastern Oak Forests: Delivering Science to Land Managers. GTR-NRS-P-1: 123-135</w:t>
      </w:r>
    </w:p>
    <w:p w:rsidR="00A30A56" w:rsidRPr="00A76D0F" w:rsidRDefault="00A30A56" w:rsidP="00306BCA">
      <w:pPr>
        <w:shd w:val="clear" w:color="auto" w:fill="FFFFFF"/>
        <w:spacing w:line="240" w:lineRule="auto"/>
        <w:ind w:left="720" w:hanging="720"/>
        <w:rPr>
          <w:color w:val="000000"/>
        </w:rPr>
      </w:pPr>
      <w:proofErr w:type="gramStart"/>
      <w:r w:rsidRPr="00A76D0F">
        <w:rPr>
          <w:color w:val="000000"/>
        </w:rPr>
        <w:t>Chiang, J.M., M.A. Arthur, and B.A. Blankenship.</w:t>
      </w:r>
      <w:proofErr w:type="gramEnd"/>
      <w:r w:rsidRPr="00A76D0F">
        <w:rPr>
          <w:color w:val="000000"/>
        </w:rPr>
        <w:t xml:space="preserve"> 2005. </w:t>
      </w:r>
      <w:r w:rsidR="00284C9B" w:rsidRPr="00A76D0F">
        <w:rPr>
          <w:color w:val="000000"/>
        </w:rPr>
        <w:t>The effect of prescribed fire on gap fraction in an oak forest understory on the Cumberland Plateau. Journal of the Torrey Botanical Society 132(3): 432-441</w:t>
      </w:r>
    </w:p>
    <w:p w:rsidR="009D7CCE" w:rsidRPr="00A76D0F" w:rsidRDefault="009D7CCE" w:rsidP="00306BCA">
      <w:pPr>
        <w:spacing w:line="240" w:lineRule="auto"/>
        <w:ind w:left="720" w:hanging="720"/>
        <w:rPr>
          <w:color w:val="000025"/>
        </w:rPr>
      </w:pPr>
      <w:proofErr w:type="gramStart"/>
      <w:r w:rsidRPr="00A76D0F">
        <w:rPr>
          <w:color w:val="000025"/>
        </w:rPr>
        <w:t>Elliott, K.J. and J.M. Vose.</w:t>
      </w:r>
      <w:proofErr w:type="gramEnd"/>
      <w:r w:rsidRPr="00A76D0F">
        <w:rPr>
          <w:color w:val="000025"/>
        </w:rPr>
        <w:t xml:space="preserve">  2005.  Effects of understory prescribed burning on shortleaf pine (</w:t>
      </w:r>
      <w:proofErr w:type="spellStart"/>
      <w:r w:rsidRPr="00A76D0F">
        <w:rPr>
          <w:i/>
          <w:color w:val="000025"/>
        </w:rPr>
        <w:t>Pinus</w:t>
      </w:r>
      <w:proofErr w:type="spellEnd"/>
      <w:r w:rsidRPr="00A76D0F">
        <w:rPr>
          <w:i/>
          <w:color w:val="000025"/>
        </w:rPr>
        <w:t xml:space="preserve"> </w:t>
      </w:r>
      <w:proofErr w:type="spellStart"/>
      <w:r w:rsidRPr="00A76D0F">
        <w:rPr>
          <w:i/>
          <w:color w:val="000025"/>
        </w:rPr>
        <w:t>echinata</w:t>
      </w:r>
      <w:proofErr w:type="spellEnd"/>
      <w:r w:rsidRPr="00A76D0F">
        <w:rPr>
          <w:color w:val="000025"/>
        </w:rPr>
        <w:t>)/mixed-hardwood forests.  Journal of the Torrey Botanical Society 132: 236-251.</w:t>
      </w:r>
    </w:p>
    <w:p w:rsidR="00A30A56" w:rsidRPr="00A76D0F" w:rsidRDefault="00A30A56" w:rsidP="00A30A56">
      <w:pPr>
        <w:rPr>
          <w:color w:val="000025"/>
        </w:rPr>
      </w:pPr>
      <w:proofErr w:type="gramStart"/>
      <w:r w:rsidRPr="00A76D0F">
        <w:rPr>
          <w:color w:val="000025"/>
        </w:rPr>
        <w:t xml:space="preserve">Elliott, K.J. and J.M. </w:t>
      </w:r>
      <w:proofErr w:type="spellStart"/>
      <w:r w:rsidRPr="00A76D0F">
        <w:rPr>
          <w:color w:val="000025"/>
        </w:rPr>
        <w:t>Vose</w:t>
      </w:r>
      <w:proofErr w:type="spellEnd"/>
      <w:r w:rsidRPr="00A76D0F">
        <w:rPr>
          <w:color w:val="000025"/>
        </w:rPr>
        <w:t xml:space="preserve">, and R.L. </w:t>
      </w:r>
      <w:proofErr w:type="spellStart"/>
      <w:r w:rsidRPr="00A76D0F">
        <w:rPr>
          <w:color w:val="000025"/>
        </w:rPr>
        <w:t>Hendrick</w:t>
      </w:r>
      <w:proofErr w:type="spellEnd"/>
      <w:r w:rsidRPr="00A76D0F">
        <w:rPr>
          <w:color w:val="000025"/>
        </w:rPr>
        <w:t>.</w:t>
      </w:r>
      <w:proofErr w:type="gramEnd"/>
      <w:r w:rsidRPr="00A76D0F">
        <w:rPr>
          <w:color w:val="000025"/>
        </w:rPr>
        <w:t xml:space="preserve"> 2009. Long-term effects of high intensity prescribed fire on </w:t>
      </w:r>
      <w:r w:rsidRPr="00A76D0F">
        <w:rPr>
          <w:color w:val="000025"/>
        </w:rPr>
        <w:tab/>
        <w:t>vegetation dynamics in the wine spring creek watershed, western North Carolina, USA. Fire</w:t>
      </w:r>
      <w:r w:rsidRPr="00A76D0F">
        <w:rPr>
          <w:color w:val="000025"/>
        </w:rPr>
        <w:tab/>
      </w:r>
      <w:r w:rsidRPr="00A76D0F">
        <w:rPr>
          <w:color w:val="000025"/>
        </w:rPr>
        <w:tab/>
        <w:t xml:space="preserve">Ecology </w:t>
      </w:r>
      <w:proofErr w:type="spellStart"/>
      <w:r w:rsidRPr="00A76D0F">
        <w:rPr>
          <w:color w:val="000025"/>
        </w:rPr>
        <w:t>Vol</w:t>
      </w:r>
      <w:proofErr w:type="spellEnd"/>
      <w:r w:rsidRPr="00A76D0F">
        <w:rPr>
          <w:color w:val="000025"/>
        </w:rPr>
        <w:t xml:space="preserve"> 5(2): 66-85.   </w:t>
      </w:r>
    </w:p>
    <w:p w:rsidR="000E4676" w:rsidRPr="00A76D0F" w:rsidRDefault="005834A4" w:rsidP="00A05D5C">
      <w:proofErr w:type="spellStart"/>
      <w:proofErr w:type="gramStart"/>
      <w:r w:rsidRPr="00A76D0F">
        <w:t>Fesenmyer</w:t>
      </w:r>
      <w:proofErr w:type="spellEnd"/>
      <w:r w:rsidR="000572CC" w:rsidRPr="00A76D0F">
        <w:t>, K.A.</w:t>
      </w:r>
      <w:r w:rsidRPr="00A76D0F">
        <w:t xml:space="preserve"> and </w:t>
      </w:r>
      <w:r w:rsidR="000572CC" w:rsidRPr="00A76D0F">
        <w:t xml:space="preserve">N.L. </w:t>
      </w:r>
      <w:r w:rsidRPr="00A76D0F">
        <w:t>Christensen</w:t>
      </w:r>
      <w:r w:rsidR="000572CC" w:rsidRPr="00A76D0F">
        <w:t>.</w:t>
      </w:r>
      <w:proofErr w:type="gramEnd"/>
      <w:r w:rsidR="000572CC" w:rsidRPr="00A76D0F">
        <w:t xml:space="preserve"> 2010. Reconstructing Holocene fire history in a southern </w:t>
      </w:r>
      <w:r w:rsidR="000572CC" w:rsidRPr="00A76D0F">
        <w:tab/>
        <w:t>Appalachian forest using soil charcoal. Ecology 91 (3): 662-670.</w:t>
      </w:r>
    </w:p>
    <w:p w:rsidR="000572CC" w:rsidRPr="00A76D0F" w:rsidRDefault="000572CC" w:rsidP="00284C9B">
      <w:proofErr w:type="spellStart"/>
      <w:proofErr w:type="gramStart"/>
      <w:r w:rsidRPr="00A76D0F">
        <w:t>Flatley</w:t>
      </w:r>
      <w:proofErr w:type="spellEnd"/>
      <w:r w:rsidRPr="00A76D0F">
        <w:t xml:space="preserve">, W.T., C.W. </w:t>
      </w:r>
      <w:proofErr w:type="spellStart"/>
      <w:r w:rsidRPr="00A76D0F">
        <w:t>Lafon</w:t>
      </w:r>
      <w:proofErr w:type="spellEnd"/>
      <w:r w:rsidRPr="00A76D0F">
        <w:t xml:space="preserve">, H.D. </w:t>
      </w:r>
      <w:proofErr w:type="spellStart"/>
      <w:r w:rsidRPr="00A76D0F">
        <w:t>Grissino</w:t>
      </w:r>
      <w:proofErr w:type="spellEnd"/>
      <w:r w:rsidRPr="00A76D0F">
        <w:t xml:space="preserve">-Mayer, </w:t>
      </w:r>
      <w:r w:rsidR="00A30A56" w:rsidRPr="00A76D0F">
        <w:t xml:space="preserve">and </w:t>
      </w:r>
      <w:r w:rsidRPr="00A76D0F">
        <w:t xml:space="preserve">L.B. </w:t>
      </w:r>
      <w:proofErr w:type="spellStart"/>
      <w:r w:rsidRPr="00A76D0F">
        <w:t>LaForest</w:t>
      </w:r>
      <w:proofErr w:type="spellEnd"/>
      <w:r w:rsidRPr="00A76D0F">
        <w:t>.</w:t>
      </w:r>
      <w:proofErr w:type="gramEnd"/>
      <w:r w:rsidRPr="00A76D0F">
        <w:t xml:space="preserve"> 2013. Fire history and its relation to</w:t>
      </w:r>
      <w:r w:rsidR="00284C9B" w:rsidRPr="00A76D0F">
        <w:tab/>
        <w:t>C</w:t>
      </w:r>
      <w:r w:rsidRPr="00A76D0F">
        <w:t>limate</w:t>
      </w:r>
      <w:r w:rsidR="00284C9B" w:rsidRPr="00A76D0F">
        <w:t xml:space="preserve"> </w:t>
      </w:r>
      <w:r w:rsidRPr="00A76D0F">
        <w:t xml:space="preserve">and land use in three southern Appalachian landscapes in the eastern U.S.  </w:t>
      </w:r>
      <w:proofErr w:type="gramStart"/>
      <w:r w:rsidRPr="00A76D0F">
        <w:t>Ecology.</w:t>
      </w:r>
      <w:proofErr w:type="gramEnd"/>
      <w:r w:rsidR="00284C9B" w:rsidRPr="00A76D0F">
        <w:tab/>
      </w:r>
      <w:proofErr w:type="gramStart"/>
      <w:r w:rsidRPr="00A76D0F">
        <w:t>Preprint.</w:t>
      </w:r>
      <w:proofErr w:type="gramEnd"/>
      <w:r w:rsidRPr="00A76D0F">
        <w:t xml:space="preserve">  </w:t>
      </w:r>
    </w:p>
    <w:p w:rsidR="009D7CCE" w:rsidRPr="00A76D0F" w:rsidRDefault="009D7CCE" w:rsidP="00306BCA">
      <w:pPr>
        <w:pStyle w:val="BodyTextIndent"/>
        <w:ind w:left="720" w:hanging="720"/>
        <w:rPr>
          <w:rFonts w:asciiTheme="minorHAnsi" w:hAnsiTheme="minorHAnsi"/>
          <w:sz w:val="22"/>
          <w:szCs w:val="22"/>
        </w:rPr>
      </w:pPr>
      <w:proofErr w:type="spellStart"/>
      <w:r w:rsidRPr="00A76D0F">
        <w:rPr>
          <w:rFonts w:asciiTheme="minorHAnsi" w:hAnsiTheme="minorHAnsi"/>
          <w:sz w:val="22"/>
          <w:szCs w:val="22"/>
        </w:rPr>
        <w:t>Harrod</w:t>
      </w:r>
      <w:proofErr w:type="spellEnd"/>
      <w:r w:rsidRPr="00A76D0F">
        <w:rPr>
          <w:rFonts w:asciiTheme="minorHAnsi" w:hAnsiTheme="minorHAnsi"/>
          <w:sz w:val="22"/>
          <w:szCs w:val="22"/>
        </w:rPr>
        <w:t xml:space="preserve">, J., P. S. White, and M. E. Harmon. 1998. Changes in xeric forests in western Great Smoky Mountains National Park, 1936-1995. </w:t>
      </w:r>
      <w:proofErr w:type="spellStart"/>
      <w:r w:rsidRPr="00A76D0F">
        <w:rPr>
          <w:rFonts w:asciiTheme="minorHAnsi" w:hAnsiTheme="minorHAnsi"/>
          <w:sz w:val="22"/>
          <w:szCs w:val="22"/>
        </w:rPr>
        <w:t>Castanea</w:t>
      </w:r>
      <w:proofErr w:type="spellEnd"/>
      <w:r w:rsidRPr="00A76D0F">
        <w:rPr>
          <w:rFonts w:asciiTheme="minorHAnsi" w:hAnsiTheme="minorHAnsi"/>
          <w:sz w:val="22"/>
          <w:szCs w:val="22"/>
        </w:rPr>
        <w:t xml:space="preserve"> 63: 346-360. </w:t>
      </w:r>
    </w:p>
    <w:p w:rsidR="009D7CCE" w:rsidRPr="00A76D0F" w:rsidRDefault="009D7CCE" w:rsidP="00306BCA">
      <w:pPr>
        <w:shd w:val="clear" w:color="auto" w:fill="FFFFFF"/>
        <w:spacing w:line="240" w:lineRule="auto"/>
        <w:ind w:left="720" w:hanging="720"/>
      </w:pPr>
      <w:proofErr w:type="spellStart"/>
      <w:proofErr w:type="gramStart"/>
      <w:r w:rsidRPr="00A76D0F">
        <w:t>Harrod</w:t>
      </w:r>
      <w:proofErr w:type="spellEnd"/>
      <w:r w:rsidRPr="00A76D0F">
        <w:t xml:space="preserve"> J.C., M.E. Harmon, and P.S. White.</w:t>
      </w:r>
      <w:proofErr w:type="gramEnd"/>
      <w:r w:rsidRPr="00A76D0F">
        <w:t xml:space="preserve"> 2000. Post-fire succession and 20</w:t>
      </w:r>
      <w:r w:rsidRPr="00A76D0F">
        <w:rPr>
          <w:vertAlign w:val="superscript"/>
        </w:rPr>
        <w:t>th</w:t>
      </w:r>
      <w:r w:rsidRPr="00A76D0F">
        <w:t xml:space="preserve"> century reduction in fire frequency on xeric southern Appalachian sites. Journal of Vegetation Science 11: 465-472.</w:t>
      </w:r>
    </w:p>
    <w:p w:rsidR="00284C9B" w:rsidRPr="00A76D0F" w:rsidRDefault="00284C9B" w:rsidP="00306BCA">
      <w:pPr>
        <w:shd w:val="clear" w:color="auto" w:fill="FFFFFF"/>
        <w:spacing w:line="240" w:lineRule="auto"/>
        <w:ind w:left="720" w:hanging="720"/>
      </w:pPr>
      <w:r w:rsidRPr="00A76D0F">
        <w:t xml:space="preserve">Jenkins, M.A., </w:t>
      </w:r>
      <w:proofErr w:type="spellStart"/>
      <w:r w:rsidRPr="00A76D0F">
        <w:t>R.N.Klein</w:t>
      </w:r>
      <w:proofErr w:type="spellEnd"/>
      <w:r w:rsidRPr="00A76D0F">
        <w:t xml:space="preserve">, V.L. McDaniel. 2011. Yellow pine regeneration as a function of fire severity and post-burn stand structure in the southern Appalachian </w:t>
      </w:r>
      <w:proofErr w:type="gramStart"/>
      <w:r w:rsidRPr="00A76D0F">
        <w:t>mountains</w:t>
      </w:r>
      <w:proofErr w:type="gramEnd"/>
      <w:r w:rsidRPr="00A76D0F">
        <w:t xml:space="preserve">. </w:t>
      </w:r>
      <w:proofErr w:type="gramStart"/>
      <w:r w:rsidRPr="00A76D0F">
        <w:t>Forest Ecology and Management.</w:t>
      </w:r>
      <w:proofErr w:type="gramEnd"/>
      <w:r w:rsidRPr="00A76D0F">
        <w:t xml:space="preserve"> 262: 681-691.</w:t>
      </w:r>
    </w:p>
    <w:p w:rsidR="009D7CCE" w:rsidRPr="00A76D0F" w:rsidRDefault="009D7CCE" w:rsidP="00306BCA">
      <w:pPr>
        <w:autoSpaceDE w:val="0"/>
        <w:autoSpaceDN w:val="0"/>
        <w:adjustRightInd w:val="0"/>
        <w:spacing w:line="240" w:lineRule="auto"/>
        <w:ind w:left="720" w:hanging="720"/>
      </w:pPr>
      <w:proofErr w:type="spellStart"/>
      <w:r w:rsidRPr="00A76D0F">
        <w:t>Keetch</w:t>
      </w:r>
      <w:proofErr w:type="spellEnd"/>
      <w:r w:rsidRPr="00A76D0F">
        <w:t xml:space="preserve">, J. J., and G. M. </w:t>
      </w:r>
      <w:proofErr w:type="spellStart"/>
      <w:r w:rsidRPr="00A76D0F">
        <w:t>Byram</w:t>
      </w:r>
      <w:proofErr w:type="spellEnd"/>
      <w:r w:rsidRPr="00A76D0F">
        <w:t xml:space="preserve">, 1968: A drought index for forest fire control. </w:t>
      </w:r>
      <w:proofErr w:type="gramStart"/>
      <w:r w:rsidRPr="00A76D0F">
        <w:t>USDA Forest Service Research Paper SE-38, Southeastern Forest Experiment Station, Asheville, NC, 33 pp.</w:t>
      </w:r>
      <w:proofErr w:type="gramEnd"/>
    </w:p>
    <w:p w:rsidR="00306BCA" w:rsidRPr="00A76D0F" w:rsidRDefault="000E4676" w:rsidP="00306BC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proofErr w:type="spellStart"/>
      <w:r w:rsidRPr="00A76D0F">
        <w:rPr>
          <w:rFonts w:cs="Times New Roman"/>
          <w:color w:val="000000"/>
        </w:rPr>
        <w:t>Kuppinger</w:t>
      </w:r>
      <w:proofErr w:type="spellEnd"/>
      <w:r w:rsidRPr="00A76D0F">
        <w:rPr>
          <w:rFonts w:cs="Times New Roman"/>
          <w:color w:val="000000"/>
        </w:rPr>
        <w:t>, D. 2008. Post-fi re vegetation dynamics and</w:t>
      </w:r>
      <w:r w:rsidR="00306BCA" w:rsidRPr="00A76D0F">
        <w:rPr>
          <w:rFonts w:cs="Times New Roman"/>
          <w:color w:val="000000"/>
        </w:rPr>
        <w:t xml:space="preserve"> </w:t>
      </w:r>
      <w:r w:rsidRPr="00A76D0F">
        <w:rPr>
          <w:rFonts w:cs="Times New Roman"/>
          <w:color w:val="000000"/>
        </w:rPr>
        <w:t xml:space="preserve">the invasion of </w:t>
      </w:r>
      <w:r w:rsidRPr="00A76D0F">
        <w:rPr>
          <w:rFonts w:cs="Times New Roman"/>
          <w:i/>
          <w:iCs/>
          <w:color w:val="000000"/>
        </w:rPr>
        <w:t xml:space="preserve">Paulownia </w:t>
      </w:r>
      <w:proofErr w:type="spellStart"/>
      <w:r w:rsidRPr="00A76D0F">
        <w:rPr>
          <w:rFonts w:cs="Times New Roman"/>
          <w:i/>
          <w:iCs/>
          <w:color w:val="000000"/>
        </w:rPr>
        <w:t>tomentosa</w:t>
      </w:r>
      <w:proofErr w:type="spellEnd"/>
      <w:r w:rsidRPr="00A76D0F">
        <w:rPr>
          <w:rFonts w:cs="Times New Roman"/>
          <w:i/>
          <w:iCs/>
          <w:color w:val="000000"/>
        </w:rPr>
        <w:t xml:space="preserve"> </w:t>
      </w:r>
      <w:r w:rsidRPr="00A76D0F">
        <w:rPr>
          <w:rFonts w:cs="Times New Roman"/>
          <w:color w:val="000000"/>
        </w:rPr>
        <w:t>in the</w:t>
      </w:r>
    </w:p>
    <w:p w:rsidR="000E4676" w:rsidRPr="00A76D0F" w:rsidRDefault="000E4676" w:rsidP="00306BCA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</w:rPr>
      </w:pPr>
      <w:r w:rsidRPr="00A76D0F">
        <w:rPr>
          <w:rFonts w:cs="Times New Roman"/>
          <w:color w:val="000000"/>
        </w:rPr>
        <w:t xml:space="preserve"> </w:t>
      </w:r>
      <w:proofErr w:type="gramStart"/>
      <w:r w:rsidRPr="00A76D0F">
        <w:rPr>
          <w:rFonts w:cs="Times New Roman"/>
          <w:color w:val="000000"/>
        </w:rPr>
        <w:t>southern</w:t>
      </w:r>
      <w:proofErr w:type="gramEnd"/>
      <w:r w:rsidR="00306BCA" w:rsidRPr="00A76D0F">
        <w:rPr>
          <w:rFonts w:cs="Times New Roman"/>
          <w:color w:val="000000"/>
        </w:rPr>
        <w:t xml:space="preserve"> </w:t>
      </w:r>
      <w:r w:rsidRPr="00A76D0F">
        <w:rPr>
          <w:rFonts w:cs="Times New Roman"/>
          <w:color w:val="000000"/>
        </w:rPr>
        <w:t xml:space="preserve">Appalachians. </w:t>
      </w:r>
      <w:proofErr w:type="gramStart"/>
      <w:r w:rsidRPr="00A76D0F">
        <w:rPr>
          <w:rFonts w:cs="Times New Roman"/>
          <w:color w:val="000000"/>
        </w:rPr>
        <w:t>Doctoral Dissertation, University of</w:t>
      </w:r>
      <w:r w:rsidR="00306BCA" w:rsidRPr="00A76D0F">
        <w:rPr>
          <w:rFonts w:cs="Times New Roman"/>
          <w:color w:val="000000"/>
        </w:rPr>
        <w:t xml:space="preserve"> </w:t>
      </w:r>
      <w:r w:rsidR="009E2861" w:rsidRPr="00A76D0F">
        <w:rPr>
          <w:rFonts w:cs="Times New Roman"/>
          <w:color w:val="000000"/>
          <w:u w:val="single"/>
        </w:rPr>
        <w:t>North Carolina</w:t>
      </w:r>
      <w:r w:rsidR="009E2861" w:rsidRPr="00A76D0F">
        <w:rPr>
          <w:rFonts w:cs="Times New Roman"/>
          <w:color w:val="000000"/>
        </w:rPr>
        <w:t xml:space="preserve"> at Chapel Hill.</w:t>
      </w:r>
      <w:proofErr w:type="gramEnd"/>
    </w:p>
    <w:p w:rsidR="00306BCA" w:rsidRPr="00A76D0F" w:rsidRDefault="00306BCA" w:rsidP="009E286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306BCA" w:rsidRPr="00A76D0F" w:rsidRDefault="00306BCA" w:rsidP="00306BC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proofErr w:type="gramStart"/>
      <w:r w:rsidRPr="00A76D0F">
        <w:rPr>
          <w:rFonts w:cs="Times New Roman"/>
          <w:color w:val="000000"/>
        </w:rPr>
        <w:t>Reilly, M.J., T.A. Waldrop, and J.J. O’Brien.</w:t>
      </w:r>
      <w:proofErr w:type="gramEnd"/>
      <w:r w:rsidRPr="00A76D0F">
        <w:rPr>
          <w:rFonts w:cs="Times New Roman"/>
          <w:color w:val="000000"/>
        </w:rPr>
        <w:t xml:space="preserve">  2012. Fuels management in the southern Appalachian </w:t>
      </w:r>
    </w:p>
    <w:p w:rsidR="00306BCA" w:rsidRPr="00A76D0F" w:rsidRDefault="00306BCA" w:rsidP="00306BCA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</w:rPr>
      </w:pPr>
      <w:proofErr w:type="gramStart"/>
      <w:r w:rsidRPr="00A76D0F">
        <w:rPr>
          <w:rFonts w:cs="Times New Roman"/>
          <w:color w:val="000000"/>
        </w:rPr>
        <w:t>mountains</w:t>
      </w:r>
      <w:proofErr w:type="gramEnd"/>
      <w:r w:rsidRPr="00A76D0F">
        <w:rPr>
          <w:rFonts w:cs="Times New Roman"/>
          <w:color w:val="000000"/>
        </w:rPr>
        <w:t xml:space="preserve">, hot continental division. </w:t>
      </w:r>
      <w:proofErr w:type="gramStart"/>
      <w:r w:rsidRPr="00A76D0F">
        <w:rPr>
          <w:rFonts w:cs="Times New Roman"/>
          <w:color w:val="000000"/>
        </w:rPr>
        <w:t>USDA Forest Service.</w:t>
      </w:r>
      <w:proofErr w:type="gramEnd"/>
      <w:r w:rsidRPr="00A76D0F">
        <w:rPr>
          <w:rFonts w:cs="Times New Roman"/>
          <w:color w:val="000000"/>
        </w:rPr>
        <w:t xml:space="preserve">  Ch. 6 in: GTR-SRS-161.  </w:t>
      </w:r>
    </w:p>
    <w:p w:rsidR="00306BCA" w:rsidRPr="00A76D0F" w:rsidRDefault="00306BCA" w:rsidP="009E286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572CC" w:rsidRPr="00A76D0F" w:rsidRDefault="000572CC" w:rsidP="009E286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proofErr w:type="spellStart"/>
      <w:proofErr w:type="gramStart"/>
      <w:r w:rsidRPr="00A76D0F">
        <w:rPr>
          <w:rFonts w:cs="Times New Roman"/>
          <w:color w:val="000000"/>
        </w:rPr>
        <w:t>Turrill</w:t>
      </w:r>
      <w:proofErr w:type="spellEnd"/>
      <w:r w:rsidRPr="00A76D0F">
        <w:rPr>
          <w:rFonts w:cs="Times New Roman"/>
          <w:color w:val="000000"/>
        </w:rPr>
        <w:t>, N.L., E.R. Buckner, and T.A. Waldrop.</w:t>
      </w:r>
      <w:proofErr w:type="gramEnd"/>
      <w:r w:rsidRPr="00A76D0F">
        <w:rPr>
          <w:rFonts w:cs="Times New Roman"/>
          <w:color w:val="000000"/>
        </w:rPr>
        <w:t xml:space="preserve"> 1995. </w:t>
      </w:r>
      <w:proofErr w:type="spellStart"/>
      <w:r w:rsidRPr="00A76D0F">
        <w:rPr>
          <w:rFonts w:cs="Times New Roman"/>
          <w:i/>
          <w:color w:val="000000"/>
        </w:rPr>
        <w:t>Pinus</w:t>
      </w:r>
      <w:proofErr w:type="spellEnd"/>
      <w:r w:rsidRPr="00A76D0F">
        <w:rPr>
          <w:rFonts w:cs="Times New Roman"/>
          <w:i/>
          <w:color w:val="000000"/>
        </w:rPr>
        <w:t xml:space="preserve"> </w:t>
      </w:r>
      <w:proofErr w:type="spellStart"/>
      <w:r w:rsidRPr="00A76D0F">
        <w:rPr>
          <w:rFonts w:cs="Times New Roman"/>
          <w:i/>
          <w:color w:val="000000"/>
        </w:rPr>
        <w:t>pungens</w:t>
      </w:r>
      <w:proofErr w:type="spellEnd"/>
      <w:r w:rsidRPr="00A76D0F">
        <w:rPr>
          <w:rFonts w:cs="Times New Roman"/>
          <w:color w:val="000000"/>
        </w:rPr>
        <w:t xml:space="preserve"> Lam.  (Table mountain pine): a </w:t>
      </w:r>
    </w:p>
    <w:p w:rsidR="000572CC" w:rsidRPr="00A76D0F" w:rsidRDefault="000572CC" w:rsidP="000572CC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</w:rPr>
      </w:pPr>
      <w:proofErr w:type="gramStart"/>
      <w:r w:rsidRPr="00A76D0F">
        <w:rPr>
          <w:rFonts w:cs="Times New Roman"/>
          <w:color w:val="000000"/>
        </w:rPr>
        <w:t>threatened</w:t>
      </w:r>
      <w:proofErr w:type="gramEnd"/>
      <w:r w:rsidRPr="00A76D0F">
        <w:rPr>
          <w:rFonts w:cs="Times New Roman"/>
          <w:color w:val="000000"/>
        </w:rPr>
        <w:t xml:space="preserve"> species without fire? Proceedings: Fire Effects on Rare and Endangered Species and Habitats Conference, Nov. 13-16, 1995.</w:t>
      </w:r>
    </w:p>
    <w:p w:rsidR="000572CC" w:rsidRPr="00A76D0F" w:rsidRDefault="000572CC" w:rsidP="009E286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A30A56" w:rsidRPr="00A76D0F" w:rsidRDefault="009D7CCE" w:rsidP="00A30A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proofErr w:type="gramStart"/>
      <w:r w:rsidRPr="00A76D0F">
        <w:rPr>
          <w:rFonts w:cs="Times New Roman"/>
          <w:color w:val="000000"/>
        </w:rPr>
        <w:t>Vose</w:t>
      </w:r>
      <w:r w:rsidR="000572CC" w:rsidRPr="00A76D0F">
        <w:rPr>
          <w:rFonts w:cs="Times New Roman"/>
          <w:color w:val="000000"/>
        </w:rPr>
        <w:t xml:space="preserve">, J.M. </w:t>
      </w:r>
      <w:r w:rsidRPr="00A76D0F">
        <w:rPr>
          <w:rFonts w:cs="Times New Roman"/>
          <w:color w:val="000000"/>
        </w:rPr>
        <w:t>2000</w:t>
      </w:r>
      <w:r w:rsidR="000572CC" w:rsidRPr="00A76D0F">
        <w:rPr>
          <w:rFonts w:cs="Times New Roman"/>
          <w:color w:val="000000"/>
        </w:rPr>
        <w:t>.</w:t>
      </w:r>
      <w:proofErr w:type="gramEnd"/>
      <w:r w:rsidR="000572CC" w:rsidRPr="00A76D0F">
        <w:rPr>
          <w:rFonts w:cs="Times New Roman"/>
          <w:color w:val="000000"/>
        </w:rPr>
        <w:t xml:space="preserve"> Perspectives on using prescribed fire to achieve desired ecosystem conditions. Pp. 12-</w:t>
      </w:r>
    </w:p>
    <w:p w:rsidR="009D7CCE" w:rsidRPr="00A76D0F" w:rsidRDefault="000572CC" w:rsidP="00A30A56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</w:rPr>
      </w:pPr>
      <w:r w:rsidRPr="00A76D0F">
        <w:rPr>
          <w:rFonts w:cs="Times New Roman"/>
          <w:color w:val="000000"/>
        </w:rPr>
        <w:t>17</w:t>
      </w:r>
      <w:r w:rsidR="00A30A56" w:rsidRPr="00A76D0F">
        <w:rPr>
          <w:rFonts w:cs="Times New Roman"/>
          <w:color w:val="000000"/>
        </w:rPr>
        <w:t xml:space="preserve"> in W. Keith Moser and Cynthia F. Moser (</w:t>
      </w:r>
      <w:proofErr w:type="gramStart"/>
      <w:r w:rsidR="00A30A56" w:rsidRPr="00A76D0F">
        <w:rPr>
          <w:rFonts w:cs="Times New Roman"/>
          <w:color w:val="000000"/>
        </w:rPr>
        <w:t>eds</w:t>
      </w:r>
      <w:proofErr w:type="gramEnd"/>
      <w:r w:rsidR="00A30A56" w:rsidRPr="00A76D0F">
        <w:rPr>
          <w:rFonts w:cs="Times New Roman"/>
          <w:color w:val="000000"/>
        </w:rPr>
        <w:t xml:space="preserve">.). Fire and Forest Ecology: innovative </w:t>
      </w:r>
      <w:proofErr w:type="spellStart"/>
      <w:r w:rsidR="00A30A56" w:rsidRPr="00A76D0F">
        <w:rPr>
          <w:rFonts w:cs="Times New Roman"/>
          <w:color w:val="000000"/>
        </w:rPr>
        <w:t>silviculture</w:t>
      </w:r>
      <w:proofErr w:type="spellEnd"/>
      <w:r w:rsidR="00A30A56" w:rsidRPr="00A76D0F">
        <w:rPr>
          <w:rFonts w:cs="Times New Roman"/>
          <w:color w:val="000000"/>
        </w:rPr>
        <w:t xml:space="preserve"> and vegetation management. </w:t>
      </w:r>
      <w:proofErr w:type="gramStart"/>
      <w:r w:rsidR="00A30A56" w:rsidRPr="00A76D0F">
        <w:rPr>
          <w:rFonts w:cs="Times New Roman"/>
          <w:color w:val="000000"/>
        </w:rPr>
        <w:t>Tall Timbers Fire Ecology Conference Proceedings.</w:t>
      </w:r>
      <w:proofErr w:type="gramEnd"/>
      <w:r w:rsidR="00A30A56" w:rsidRPr="00A76D0F">
        <w:rPr>
          <w:rFonts w:cs="Times New Roman"/>
          <w:color w:val="000000"/>
        </w:rPr>
        <w:t xml:space="preserve"> </w:t>
      </w:r>
      <w:proofErr w:type="gramStart"/>
      <w:r w:rsidR="00A30A56" w:rsidRPr="00A76D0F">
        <w:rPr>
          <w:rFonts w:cs="Times New Roman"/>
          <w:color w:val="000000"/>
        </w:rPr>
        <w:t>No. 21 Tall Timbers Research Station, Tallahassee, FL.</w:t>
      </w:r>
      <w:proofErr w:type="gramEnd"/>
    </w:p>
    <w:p w:rsidR="005834A4" w:rsidRPr="00A76D0F" w:rsidRDefault="005834A4" w:rsidP="009E286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A30A56" w:rsidRPr="00A76D0F" w:rsidRDefault="00A30A56" w:rsidP="009E286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A76D0F">
        <w:rPr>
          <w:rFonts w:cs="Times New Roman"/>
          <w:color w:val="000000"/>
        </w:rPr>
        <w:t>Vose, J.M., W.T. Swank, B.D. Clinton, J.D. Knoepp, L.W. Swift. 1999. Using stand replacement fires to</w:t>
      </w:r>
    </w:p>
    <w:p w:rsidR="00A30A56" w:rsidRPr="00A76D0F" w:rsidRDefault="00A30A56" w:rsidP="00A30A56">
      <w:pPr>
        <w:autoSpaceDE w:val="0"/>
        <w:autoSpaceDN w:val="0"/>
        <w:adjustRightInd w:val="0"/>
        <w:spacing w:after="0" w:line="240" w:lineRule="auto"/>
        <w:ind w:left="720" w:firstLine="45"/>
        <w:rPr>
          <w:rFonts w:cs="Times New Roman"/>
          <w:color w:val="000000"/>
        </w:rPr>
      </w:pPr>
      <w:proofErr w:type="gramStart"/>
      <w:r w:rsidRPr="00A76D0F">
        <w:rPr>
          <w:rFonts w:cs="Times New Roman"/>
          <w:color w:val="000000"/>
        </w:rPr>
        <w:t>restore</w:t>
      </w:r>
      <w:proofErr w:type="gramEnd"/>
      <w:r w:rsidRPr="00A76D0F">
        <w:rPr>
          <w:rFonts w:cs="Times New Roman"/>
          <w:color w:val="000000"/>
        </w:rPr>
        <w:t xml:space="preserve"> southern Appalachian pine-hardwood ecosystems: effects on mass, carbon, and nutrient pools. Forest Ecology and Management 114: 215-226</w:t>
      </w:r>
    </w:p>
    <w:p w:rsidR="00A30A56" w:rsidRPr="00A76D0F" w:rsidRDefault="00A30A56" w:rsidP="009E286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C032B0" w:rsidRPr="00A76D0F" w:rsidRDefault="009D7CCE" w:rsidP="003102E2">
      <w:pPr>
        <w:autoSpaceDE w:val="0"/>
        <w:autoSpaceDN w:val="0"/>
        <w:adjustRightInd w:val="0"/>
        <w:spacing w:line="240" w:lineRule="auto"/>
        <w:ind w:left="720" w:hanging="720"/>
      </w:pPr>
      <w:proofErr w:type="gramStart"/>
      <w:r w:rsidRPr="00A76D0F">
        <w:t>Waldrop, T.A. and P.H. Brose.</w:t>
      </w:r>
      <w:proofErr w:type="gramEnd"/>
      <w:r w:rsidRPr="00A76D0F">
        <w:t xml:space="preserve"> 1999. A comparison of fire intensity levels for stand replacement of table mountain pine (</w:t>
      </w:r>
      <w:proofErr w:type="spellStart"/>
      <w:r w:rsidRPr="00A76D0F">
        <w:rPr>
          <w:i/>
        </w:rPr>
        <w:t>Pinus</w:t>
      </w:r>
      <w:proofErr w:type="spellEnd"/>
      <w:r w:rsidRPr="00A76D0F">
        <w:rPr>
          <w:i/>
        </w:rPr>
        <w:t xml:space="preserve"> </w:t>
      </w:r>
      <w:proofErr w:type="spellStart"/>
      <w:r w:rsidRPr="00A76D0F">
        <w:rPr>
          <w:i/>
        </w:rPr>
        <w:t>pungens</w:t>
      </w:r>
      <w:proofErr w:type="spellEnd"/>
      <w:r w:rsidRPr="00A76D0F">
        <w:rPr>
          <w:i/>
        </w:rPr>
        <w:t xml:space="preserve"> </w:t>
      </w:r>
      <w:r w:rsidRPr="00A76D0F">
        <w:t>Lamb.). Forest Ecology and Management 113: 155-166.</w:t>
      </w:r>
    </w:p>
    <w:p w:rsidR="009D7CCE" w:rsidRPr="00A76D0F" w:rsidRDefault="009D7CCE" w:rsidP="00306BCA">
      <w:pPr>
        <w:pStyle w:val="BodyText2"/>
        <w:spacing w:line="240" w:lineRule="auto"/>
        <w:ind w:left="720" w:hanging="720"/>
      </w:pPr>
      <w:proofErr w:type="gramStart"/>
      <w:r w:rsidRPr="00A76D0F">
        <w:t>Waldrop, T.A., R.A. Phillips and D.A. Simon.</w:t>
      </w:r>
      <w:proofErr w:type="gramEnd"/>
      <w:r w:rsidRPr="00A76D0F">
        <w:t xml:space="preserve">  2010.  Fuels and predicted fire behavior in the southern Appalachian Mountains after fire and fire surrogate treatments.  Forest Science 56: 32-45.</w:t>
      </w:r>
    </w:p>
    <w:p w:rsidR="009D7CCE" w:rsidRPr="00A76D0F" w:rsidRDefault="009D7CCE" w:rsidP="00306BC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9D7CCE" w:rsidRDefault="009D7CCE" w:rsidP="00306BCA">
      <w:pPr>
        <w:autoSpaceDE w:val="0"/>
        <w:autoSpaceDN w:val="0"/>
        <w:adjustRightInd w:val="0"/>
        <w:spacing w:line="240" w:lineRule="auto"/>
        <w:ind w:left="720" w:hanging="720"/>
        <w:rPr>
          <w:color w:val="231F20"/>
        </w:rPr>
      </w:pPr>
      <w:proofErr w:type="spellStart"/>
      <w:r w:rsidRPr="00A76D0F">
        <w:rPr>
          <w:color w:val="231F20"/>
        </w:rPr>
        <w:t>Zobel</w:t>
      </w:r>
      <w:proofErr w:type="spellEnd"/>
      <w:r w:rsidRPr="00A76D0F">
        <w:rPr>
          <w:color w:val="231F20"/>
        </w:rPr>
        <w:t xml:space="preserve">, D.B. 1969. </w:t>
      </w:r>
      <w:proofErr w:type="gramStart"/>
      <w:r w:rsidRPr="00A76D0F">
        <w:rPr>
          <w:color w:val="231F20"/>
        </w:rPr>
        <w:t xml:space="preserve">Factors affecting the distribution of </w:t>
      </w:r>
      <w:proofErr w:type="spellStart"/>
      <w:r w:rsidRPr="00A76D0F">
        <w:rPr>
          <w:i/>
          <w:iCs/>
          <w:color w:val="231F20"/>
        </w:rPr>
        <w:t>Pinus</w:t>
      </w:r>
      <w:proofErr w:type="spellEnd"/>
      <w:r w:rsidRPr="00A76D0F">
        <w:rPr>
          <w:i/>
          <w:iCs/>
          <w:color w:val="231F20"/>
        </w:rPr>
        <w:t xml:space="preserve"> </w:t>
      </w:r>
      <w:proofErr w:type="spellStart"/>
      <w:r w:rsidRPr="00A76D0F">
        <w:rPr>
          <w:i/>
          <w:iCs/>
          <w:color w:val="231F20"/>
        </w:rPr>
        <w:t>pungens</w:t>
      </w:r>
      <w:proofErr w:type="spellEnd"/>
      <w:r w:rsidRPr="00A76D0F">
        <w:rPr>
          <w:color w:val="231F20"/>
        </w:rPr>
        <w:t>, an Appalachian endemic.</w:t>
      </w:r>
      <w:proofErr w:type="gramEnd"/>
      <w:r w:rsidRPr="00A76D0F">
        <w:rPr>
          <w:color w:val="231F20"/>
        </w:rPr>
        <w:t xml:space="preserve"> Ecological Monographs </w:t>
      </w:r>
      <w:r w:rsidRPr="00A76D0F">
        <w:rPr>
          <w:bCs/>
          <w:color w:val="231F20"/>
        </w:rPr>
        <w:t>39</w:t>
      </w:r>
      <w:r w:rsidRPr="00A76D0F">
        <w:rPr>
          <w:color w:val="231F20"/>
        </w:rPr>
        <w:t>: 303–333.</w:t>
      </w:r>
    </w:p>
    <w:p w:rsidR="00BD60DB" w:rsidRDefault="00BD60DB" w:rsidP="00306BCA">
      <w:pPr>
        <w:autoSpaceDE w:val="0"/>
        <w:autoSpaceDN w:val="0"/>
        <w:adjustRightInd w:val="0"/>
        <w:spacing w:line="240" w:lineRule="auto"/>
        <w:ind w:left="720" w:hanging="720"/>
        <w:rPr>
          <w:color w:val="231F20"/>
        </w:rPr>
      </w:pPr>
    </w:p>
    <w:p w:rsidR="005834A4" w:rsidRPr="00306BCA" w:rsidRDefault="005834A4" w:rsidP="009D7CCE">
      <w:pPr>
        <w:autoSpaceDE w:val="0"/>
        <w:autoSpaceDN w:val="0"/>
        <w:adjustRightInd w:val="0"/>
        <w:spacing w:after="0" w:line="240" w:lineRule="auto"/>
        <w:rPr>
          <w:rFonts w:cs="Times New Roman"/>
          <w:color w:val="C22026"/>
        </w:rPr>
      </w:pPr>
    </w:p>
    <w:sectPr w:rsidR="005834A4" w:rsidRPr="00306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218"/>
    <w:multiLevelType w:val="hybridMultilevel"/>
    <w:tmpl w:val="863A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7415E"/>
    <w:multiLevelType w:val="hybridMultilevel"/>
    <w:tmpl w:val="02723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A332CE"/>
    <w:multiLevelType w:val="hybridMultilevel"/>
    <w:tmpl w:val="A6BAE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E5BF8"/>
    <w:multiLevelType w:val="hybridMultilevel"/>
    <w:tmpl w:val="F6BC2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740D76"/>
    <w:multiLevelType w:val="hybridMultilevel"/>
    <w:tmpl w:val="3FB0CA1A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>
    <w:nsid w:val="441F122E"/>
    <w:multiLevelType w:val="hybridMultilevel"/>
    <w:tmpl w:val="32067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BE"/>
    <w:rsid w:val="00007B47"/>
    <w:rsid w:val="00012F1E"/>
    <w:rsid w:val="00013319"/>
    <w:rsid w:val="00031153"/>
    <w:rsid w:val="00032C7E"/>
    <w:rsid w:val="00042CFF"/>
    <w:rsid w:val="000523CD"/>
    <w:rsid w:val="000532A6"/>
    <w:rsid w:val="000572CC"/>
    <w:rsid w:val="00082F2B"/>
    <w:rsid w:val="00084575"/>
    <w:rsid w:val="000C1BEF"/>
    <w:rsid w:val="000E4676"/>
    <w:rsid w:val="0014354D"/>
    <w:rsid w:val="001554EE"/>
    <w:rsid w:val="00155D9C"/>
    <w:rsid w:val="0017128C"/>
    <w:rsid w:val="001723F8"/>
    <w:rsid w:val="001821EA"/>
    <w:rsid w:val="001A1CEA"/>
    <w:rsid w:val="001C5D71"/>
    <w:rsid w:val="001E048B"/>
    <w:rsid w:val="001E6204"/>
    <w:rsid w:val="00207591"/>
    <w:rsid w:val="0021111D"/>
    <w:rsid w:val="002341DE"/>
    <w:rsid w:val="00264F5E"/>
    <w:rsid w:val="00266EEE"/>
    <w:rsid w:val="0027150B"/>
    <w:rsid w:val="00271A72"/>
    <w:rsid w:val="00284C9B"/>
    <w:rsid w:val="002A6E7D"/>
    <w:rsid w:val="002B5EE7"/>
    <w:rsid w:val="002C71EA"/>
    <w:rsid w:val="002F1FF5"/>
    <w:rsid w:val="00306BCA"/>
    <w:rsid w:val="003102E2"/>
    <w:rsid w:val="00337AD3"/>
    <w:rsid w:val="00343673"/>
    <w:rsid w:val="003676B1"/>
    <w:rsid w:val="0037376C"/>
    <w:rsid w:val="003E2177"/>
    <w:rsid w:val="003F5B75"/>
    <w:rsid w:val="004200DD"/>
    <w:rsid w:val="004378D6"/>
    <w:rsid w:val="00461BEB"/>
    <w:rsid w:val="00477943"/>
    <w:rsid w:val="00483DCC"/>
    <w:rsid w:val="00495F2E"/>
    <w:rsid w:val="004B1C88"/>
    <w:rsid w:val="0055138C"/>
    <w:rsid w:val="00553E93"/>
    <w:rsid w:val="005626A2"/>
    <w:rsid w:val="005704CD"/>
    <w:rsid w:val="005834A4"/>
    <w:rsid w:val="005B3C23"/>
    <w:rsid w:val="005C073E"/>
    <w:rsid w:val="005D3DEB"/>
    <w:rsid w:val="005E312B"/>
    <w:rsid w:val="005E3E62"/>
    <w:rsid w:val="005E400F"/>
    <w:rsid w:val="00602BA1"/>
    <w:rsid w:val="006505FC"/>
    <w:rsid w:val="0065146C"/>
    <w:rsid w:val="006A1ED9"/>
    <w:rsid w:val="006D067D"/>
    <w:rsid w:val="006D4CD1"/>
    <w:rsid w:val="00703B1F"/>
    <w:rsid w:val="0071198A"/>
    <w:rsid w:val="00714602"/>
    <w:rsid w:val="00723EEC"/>
    <w:rsid w:val="0072641E"/>
    <w:rsid w:val="0073401A"/>
    <w:rsid w:val="00757C2E"/>
    <w:rsid w:val="007736F8"/>
    <w:rsid w:val="00774195"/>
    <w:rsid w:val="0078256D"/>
    <w:rsid w:val="007D53BC"/>
    <w:rsid w:val="007F214D"/>
    <w:rsid w:val="00815497"/>
    <w:rsid w:val="00823224"/>
    <w:rsid w:val="00823A8A"/>
    <w:rsid w:val="008568F7"/>
    <w:rsid w:val="00871E1F"/>
    <w:rsid w:val="008A26CF"/>
    <w:rsid w:val="008C1209"/>
    <w:rsid w:val="009117B3"/>
    <w:rsid w:val="0094536C"/>
    <w:rsid w:val="0095107A"/>
    <w:rsid w:val="00971786"/>
    <w:rsid w:val="00975C0C"/>
    <w:rsid w:val="009C14B7"/>
    <w:rsid w:val="009D7CCE"/>
    <w:rsid w:val="009E2861"/>
    <w:rsid w:val="00A04D33"/>
    <w:rsid w:val="00A05D5C"/>
    <w:rsid w:val="00A171A5"/>
    <w:rsid w:val="00A20082"/>
    <w:rsid w:val="00A22759"/>
    <w:rsid w:val="00A30A56"/>
    <w:rsid w:val="00A4030D"/>
    <w:rsid w:val="00A42F97"/>
    <w:rsid w:val="00A5422E"/>
    <w:rsid w:val="00A76D0F"/>
    <w:rsid w:val="00A85832"/>
    <w:rsid w:val="00AB2993"/>
    <w:rsid w:val="00AB60CE"/>
    <w:rsid w:val="00AC42CA"/>
    <w:rsid w:val="00AC5C21"/>
    <w:rsid w:val="00AD70EA"/>
    <w:rsid w:val="00AF6202"/>
    <w:rsid w:val="00AF6549"/>
    <w:rsid w:val="00B055AD"/>
    <w:rsid w:val="00B43E0B"/>
    <w:rsid w:val="00B4498F"/>
    <w:rsid w:val="00B83263"/>
    <w:rsid w:val="00B913A5"/>
    <w:rsid w:val="00BB5C5B"/>
    <w:rsid w:val="00BC0295"/>
    <w:rsid w:val="00BD60DB"/>
    <w:rsid w:val="00BE64AA"/>
    <w:rsid w:val="00BF3427"/>
    <w:rsid w:val="00BF7AE0"/>
    <w:rsid w:val="00C00536"/>
    <w:rsid w:val="00C02749"/>
    <w:rsid w:val="00C032B0"/>
    <w:rsid w:val="00C06907"/>
    <w:rsid w:val="00C44854"/>
    <w:rsid w:val="00C52AD1"/>
    <w:rsid w:val="00C62742"/>
    <w:rsid w:val="00CC6160"/>
    <w:rsid w:val="00CC73BF"/>
    <w:rsid w:val="00CF1828"/>
    <w:rsid w:val="00D06AD4"/>
    <w:rsid w:val="00D315A3"/>
    <w:rsid w:val="00D47185"/>
    <w:rsid w:val="00D61F29"/>
    <w:rsid w:val="00DE160C"/>
    <w:rsid w:val="00DF25EF"/>
    <w:rsid w:val="00DF5A55"/>
    <w:rsid w:val="00E200EE"/>
    <w:rsid w:val="00E20DDB"/>
    <w:rsid w:val="00E3076E"/>
    <w:rsid w:val="00E33711"/>
    <w:rsid w:val="00E33FFF"/>
    <w:rsid w:val="00E54C25"/>
    <w:rsid w:val="00E877BE"/>
    <w:rsid w:val="00EB3464"/>
    <w:rsid w:val="00EB7BF3"/>
    <w:rsid w:val="00ED30DF"/>
    <w:rsid w:val="00F22134"/>
    <w:rsid w:val="00F23E0D"/>
    <w:rsid w:val="00F3320D"/>
    <w:rsid w:val="00F64736"/>
    <w:rsid w:val="00F71198"/>
    <w:rsid w:val="00F90003"/>
    <w:rsid w:val="00FB1C5A"/>
    <w:rsid w:val="00FC5BE8"/>
    <w:rsid w:val="00FD30D2"/>
    <w:rsid w:val="00FE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7BE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9D7CCE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9D7C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D7CC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D7CCE"/>
  </w:style>
  <w:style w:type="character" w:styleId="Strong">
    <w:name w:val="Strong"/>
    <w:basedOn w:val="DefaultParagraphFont"/>
    <w:uiPriority w:val="22"/>
    <w:qFormat/>
    <w:rsid w:val="00823A8A"/>
    <w:rPr>
      <w:b/>
      <w:bCs/>
    </w:rPr>
  </w:style>
  <w:style w:type="paragraph" w:customStyle="1" w:styleId="Normal-Indented">
    <w:name w:val="Normal - Indented"/>
    <w:basedOn w:val="Normal"/>
    <w:link w:val="Normal-IndentedChar"/>
    <w:qFormat/>
    <w:rsid w:val="00823224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IndentedChar">
    <w:name w:val="Normal - Indented Char"/>
    <w:basedOn w:val="DefaultParagraphFont"/>
    <w:link w:val="Normal-Indented"/>
    <w:rsid w:val="0082322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5C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C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C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C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C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7BE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9D7CCE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9D7C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D7CC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D7CCE"/>
  </w:style>
  <w:style w:type="character" w:styleId="Strong">
    <w:name w:val="Strong"/>
    <w:basedOn w:val="DefaultParagraphFont"/>
    <w:uiPriority w:val="22"/>
    <w:qFormat/>
    <w:rsid w:val="00823A8A"/>
    <w:rPr>
      <w:b/>
      <w:bCs/>
    </w:rPr>
  </w:style>
  <w:style w:type="paragraph" w:customStyle="1" w:styleId="Normal-Indented">
    <w:name w:val="Normal - Indented"/>
    <w:basedOn w:val="Normal"/>
    <w:link w:val="Normal-IndentedChar"/>
    <w:qFormat/>
    <w:rsid w:val="00823224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IndentedChar">
    <w:name w:val="Normal - Indented Char"/>
    <w:basedOn w:val="DefaultParagraphFont"/>
    <w:link w:val="Normal-Indented"/>
    <w:rsid w:val="0082322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5C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C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C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C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C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3CBC7-E6A3-4CA3-8B3B-F3AB6543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N. Klein Jr.</dc:creator>
  <cp:lastModifiedBy>Noble, Caroline</cp:lastModifiedBy>
  <cp:revision>2</cp:revision>
  <cp:lastPrinted>2013-06-03T14:26:00Z</cp:lastPrinted>
  <dcterms:created xsi:type="dcterms:W3CDTF">2013-06-27T15:16:00Z</dcterms:created>
  <dcterms:modified xsi:type="dcterms:W3CDTF">2013-06-27T15:16:00Z</dcterms:modified>
</cp:coreProperties>
</file>